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color w:val="000000"/>
          <w:sz w:val="32"/>
          <w:szCs w:val="32"/>
        </w:rPr>
      </w:pPr>
      <w:r>
        <w:rPr>
          <w:rFonts w:hint="eastAsia" w:ascii="黑体" w:hAnsi="黑体" w:eastAsia="黑体" w:cs="黑体"/>
          <w:color w:val="000000"/>
          <w:sz w:val="32"/>
          <w:szCs w:val="32"/>
        </w:rPr>
        <w:t>附件6</w:t>
      </w:r>
    </w:p>
    <w:p>
      <w:pPr>
        <w:spacing w:line="7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海南省2021年普通高中学业水平合格性考试体育与健康学科技能测试评分标准</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1.体能测试</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1.1测试内容和操作方法</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（1）男子1000米跑，女子800米跑</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①两脚前后开立于起跑线后，脚踏线为犯规。</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②起跑口令或信号发出前，越起跑线为犯规。</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③考生以15人左右编为一组，按号码排队，在弧形起跑线上起跑，起跑后不分道。在跑步过程中，脚踏进田径场跑道内沿线，推、拉、故意阻挡他人路线以及跑道外有人带跑均属犯规行为。</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④考生必须跑完全程，按秒表记录的分、秒成绩，不足一秒不予计算。</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（2）50米跑</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①两脚前后开立于起跑线后，脚踏线为犯规。</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②起跑口令或信号发出前，越起跑线为犯规。</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③考生以8人及以下编为一组，在直道起跑线上起跑，不许串道。</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④考生必须跑完全程，按秒表记录的秒、十分秒成绩。</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（3）引体向上（男）</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①双手正握杠，直臂悬垂，身体呈静止状态。</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②两臂向上引体至下腭越过横杠上缘，后恢复直臂悬垂为完成一次，否则不计次数。</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③双手握杠开始，到双手离杠为考试结束。以中间连续完成的引体次数计取成绩。</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④每个考生只有一次考试机会。</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（4）一分钟仰卧起坐（女）</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①身体仰卧在垫上，双手五指交叉贴于头后，双脚放置垫上，两腿屈膝（两膝稍分开），大小腿呈直角。另一人双手压住考生两踝关节处。起坐时，双肘触及两膝为完成一次。仰卧时贴于头后的两手背必须触垫。</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②仰卧起坐过程中，紧贴头后的手背未触垫、臀部离垫或双肘未触及两膝属犯规动作，不计次数。</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③以一分钟内完成的次数计取成绩。</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④考生只有一次考试机会。</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（5）立定跳远</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①两脚自然分开站立，站在起跳线后，脚尖不得踩线。</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②两脚原地同时起跳，不得有垫步或连跳动作。</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③每名考生有两次考试机会，计最好成绩。</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（6）坐位体前屈</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①考生坐在连接于箱体的软垫上，两腿伸直，不可弯曲，脚跟并拢，脚尖分开约10-15厘米，踩在测量计垂直平板上，两手并拢。</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②两臂和手伸直，渐渐使上体前屈，用两手中指尖轻轻推动标尺上的游标前滑（不得有突然前伸动作），直到不能继续前伸时为止。</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③每名考生有两次考试机会，计最好成绩。</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建议考试顺序：先测体能个人选考项目，再测50米跑（必考），1000米/800米（必考）为最后测试项目。</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1.2评分细则：成绩评定按《国家学生体质健康标准（2014年修订）》评分表（高中部分）高三年级男女生评分标准执行。</w:t>
      </w:r>
    </w:p>
    <w:p>
      <w:pPr>
        <w:spacing w:line="560" w:lineRule="exact"/>
        <w:jc w:val="center"/>
        <w:rPr>
          <w:rFonts w:ascii="宋体" w:hAnsi="宋体" w:cs="宋体"/>
          <w:color w:val="000000"/>
          <w:sz w:val="28"/>
          <w:szCs w:val="28"/>
        </w:rPr>
      </w:pPr>
      <w:r>
        <w:rPr>
          <w:rFonts w:hint="eastAsia" w:ascii="宋体" w:hAnsi="宋体" w:cs="宋体"/>
          <w:color w:val="000000"/>
          <w:sz w:val="28"/>
          <w:szCs w:val="28"/>
        </w:rPr>
        <w:t>普通高中体育与健康学科学业水平合格性考试男生评分标准</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1221"/>
        <w:gridCol w:w="1222"/>
        <w:gridCol w:w="1222"/>
        <w:gridCol w:w="1412"/>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74" w:type="dxa"/>
            <w:noWrap w:val="0"/>
            <w:vAlign w:val="center"/>
          </w:tcPr>
          <w:p>
            <w:pPr>
              <w:rPr>
                <w:rFonts w:ascii="宋体" w:hAnsi="宋体" w:cs="宋体"/>
                <w:color w:val="000000"/>
                <w:sz w:val="24"/>
              </w:rPr>
            </w:pPr>
            <w:r>
              <w:rPr>
                <w:rFonts w:hint="eastAsia" w:ascii="宋体" w:hAnsi="宋体" w:cs="宋体"/>
                <w:color w:val="000000"/>
                <w:sz w:val="24"/>
              </w:rPr>
              <w:t>1000米（秒）</w:t>
            </w:r>
          </w:p>
        </w:tc>
        <w:tc>
          <w:tcPr>
            <w:tcW w:w="1221" w:type="dxa"/>
            <w:noWrap w:val="0"/>
            <w:vAlign w:val="center"/>
          </w:tcPr>
          <w:p>
            <w:pPr>
              <w:rPr>
                <w:rFonts w:ascii="宋体" w:hAnsi="宋体" w:cs="宋体"/>
                <w:color w:val="000000"/>
                <w:sz w:val="24"/>
              </w:rPr>
            </w:pPr>
            <w:r>
              <w:rPr>
                <w:rFonts w:hint="eastAsia" w:ascii="宋体" w:hAnsi="宋体" w:cs="宋体"/>
                <w:color w:val="000000"/>
                <w:sz w:val="24"/>
              </w:rPr>
              <w:t>50米（秒）</w:t>
            </w:r>
          </w:p>
        </w:tc>
        <w:tc>
          <w:tcPr>
            <w:tcW w:w="1222" w:type="dxa"/>
            <w:noWrap w:val="0"/>
            <w:vAlign w:val="center"/>
          </w:tcPr>
          <w:p>
            <w:pPr>
              <w:rPr>
                <w:rFonts w:ascii="宋体" w:hAnsi="宋体" w:cs="宋体"/>
                <w:color w:val="000000"/>
                <w:sz w:val="24"/>
              </w:rPr>
            </w:pPr>
            <w:r>
              <w:rPr>
                <w:rFonts w:hint="eastAsia" w:ascii="宋体" w:hAnsi="宋体" w:cs="宋体"/>
                <w:color w:val="000000"/>
                <w:sz w:val="24"/>
              </w:rPr>
              <w:t>引体向上</w:t>
            </w:r>
          </w:p>
          <w:p>
            <w:pPr>
              <w:rPr>
                <w:rFonts w:ascii="宋体" w:hAnsi="宋体" w:cs="宋体"/>
                <w:color w:val="000000"/>
                <w:sz w:val="24"/>
              </w:rPr>
            </w:pPr>
            <w:r>
              <w:rPr>
                <w:rFonts w:hint="eastAsia" w:ascii="宋体" w:hAnsi="宋体" w:cs="宋体"/>
                <w:color w:val="000000"/>
                <w:sz w:val="24"/>
              </w:rPr>
              <w:t>（次）</w:t>
            </w:r>
          </w:p>
        </w:tc>
        <w:tc>
          <w:tcPr>
            <w:tcW w:w="1222" w:type="dxa"/>
            <w:noWrap w:val="0"/>
            <w:vAlign w:val="center"/>
          </w:tcPr>
          <w:p>
            <w:pPr>
              <w:rPr>
                <w:rFonts w:ascii="宋体" w:hAnsi="宋体" w:cs="宋体"/>
                <w:color w:val="000000"/>
                <w:sz w:val="24"/>
              </w:rPr>
            </w:pPr>
            <w:r>
              <w:rPr>
                <w:rFonts w:hint="eastAsia" w:ascii="宋体" w:hAnsi="宋体" w:cs="宋体"/>
                <w:color w:val="000000"/>
                <w:sz w:val="24"/>
              </w:rPr>
              <w:t>立定跳远</w:t>
            </w:r>
          </w:p>
          <w:p>
            <w:pPr>
              <w:rPr>
                <w:rFonts w:ascii="宋体" w:hAnsi="宋体" w:cs="宋体"/>
                <w:color w:val="000000"/>
                <w:sz w:val="24"/>
              </w:rPr>
            </w:pPr>
            <w:r>
              <w:rPr>
                <w:rFonts w:hint="eastAsia" w:ascii="宋体" w:hAnsi="宋体" w:cs="宋体"/>
                <w:color w:val="000000"/>
                <w:sz w:val="24"/>
              </w:rPr>
              <w:t>（厘米）</w:t>
            </w:r>
          </w:p>
        </w:tc>
        <w:tc>
          <w:tcPr>
            <w:tcW w:w="1412" w:type="dxa"/>
            <w:noWrap w:val="0"/>
            <w:vAlign w:val="center"/>
          </w:tcPr>
          <w:p>
            <w:pPr>
              <w:rPr>
                <w:rFonts w:ascii="宋体" w:hAnsi="宋体" w:cs="宋体"/>
                <w:color w:val="000000"/>
                <w:sz w:val="24"/>
              </w:rPr>
            </w:pPr>
            <w:r>
              <w:rPr>
                <w:rFonts w:hint="eastAsia" w:ascii="宋体" w:hAnsi="宋体" w:cs="宋体"/>
                <w:color w:val="000000"/>
                <w:sz w:val="24"/>
              </w:rPr>
              <w:t>坐位体前屈</w:t>
            </w:r>
          </w:p>
          <w:p>
            <w:pPr>
              <w:rPr>
                <w:rFonts w:ascii="宋体" w:hAnsi="宋体" w:cs="宋体"/>
                <w:color w:val="000000"/>
                <w:sz w:val="24"/>
              </w:rPr>
            </w:pPr>
            <w:r>
              <w:rPr>
                <w:rFonts w:hint="eastAsia" w:ascii="宋体" w:hAnsi="宋体" w:cs="宋体"/>
                <w:color w:val="000000"/>
                <w:sz w:val="24"/>
              </w:rPr>
              <w:t>（厘米）</w:t>
            </w:r>
          </w:p>
        </w:tc>
        <w:tc>
          <w:tcPr>
            <w:tcW w:w="955" w:type="dxa"/>
            <w:noWrap w:val="0"/>
            <w:vAlign w:val="center"/>
          </w:tcPr>
          <w:p>
            <w:pPr>
              <w:rPr>
                <w:rFonts w:ascii="宋体" w:hAnsi="宋体" w:cs="宋体"/>
                <w:color w:val="000000"/>
                <w:sz w:val="24"/>
              </w:rPr>
            </w:pPr>
            <w:r>
              <w:rPr>
                <w:rFonts w:hint="eastAsia" w:ascii="宋体" w:hAnsi="宋体" w:cs="宋体"/>
                <w:color w:val="000000"/>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3'20"</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6.8</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18</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270</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24.6</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3'25"</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6.9</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17</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265</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22.8</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3'30"</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7.0</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16</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260</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21.0</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3'37"</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7.1</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15</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253</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19.1</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3'45"</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7.2</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14</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245</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17.2</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3'50"</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7.4</w:t>
            </w:r>
          </w:p>
        </w:tc>
        <w:tc>
          <w:tcPr>
            <w:tcW w:w="1222" w:type="dxa"/>
            <w:noWrap w:val="0"/>
            <w:vAlign w:val="center"/>
          </w:tcPr>
          <w:p>
            <w:pPr>
              <w:rPr>
                <w:rFonts w:ascii="宋体" w:hAnsi="宋体" w:cs="宋体"/>
                <w:bCs/>
                <w:color w:val="000000"/>
                <w:sz w:val="24"/>
              </w:rPr>
            </w:pP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241</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15.8</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3'55"</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7.6</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13</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237</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14.4</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4'00"</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7.8</w:t>
            </w:r>
          </w:p>
        </w:tc>
        <w:tc>
          <w:tcPr>
            <w:tcW w:w="1222" w:type="dxa"/>
            <w:noWrap w:val="0"/>
            <w:vAlign w:val="center"/>
          </w:tcPr>
          <w:p>
            <w:pPr>
              <w:rPr>
                <w:rFonts w:ascii="宋体" w:hAnsi="宋体" w:cs="宋体"/>
                <w:bCs/>
                <w:color w:val="000000"/>
                <w:sz w:val="24"/>
              </w:rPr>
            </w:pP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233</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13.0</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4'05"</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8.0</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12</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229</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11.6</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4'10"</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8.2</w:t>
            </w:r>
          </w:p>
        </w:tc>
        <w:tc>
          <w:tcPr>
            <w:tcW w:w="1222" w:type="dxa"/>
            <w:noWrap w:val="0"/>
            <w:vAlign w:val="center"/>
          </w:tcPr>
          <w:p>
            <w:pPr>
              <w:rPr>
                <w:rFonts w:ascii="宋体" w:hAnsi="宋体" w:cs="宋体"/>
                <w:bCs/>
                <w:color w:val="000000"/>
                <w:sz w:val="24"/>
              </w:rPr>
            </w:pP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225</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10.2</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4'15"</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8.4</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11</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221</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8.8</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4'20"</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8.6</w:t>
            </w:r>
          </w:p>
        </w:tc>
        <w:tc>
          <w:tcPr>
            <w:tcW w:w="1222" w:type="dxa"/>
            <w:noWrap w:val="0"/>
            <w:vAlign w:val="center"/>
          </w:tcPr>
          <w:p>
            <w:pPr>
              <w:rPr>
                <w:rFonts w:ascii="宋体" w:hAnsi="宋体" w:cs="宋体"/>
                <w:bCs/>
                <w:color w:val="000000"/>
                <w:sz w:val="24"/>
              </w:rPr>
            </w:pP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217</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7.4</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4'25"</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8.8</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10</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213</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6.0</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4'30"</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9.0</w:t>
            </w:r>
          </w:p>
        </w:tc>
        <w:tc>
          <w:tcPr>
            <w:tcW w:w="1222" w:type="dxa"/>
            <w:noWrap w:val="0"/>
            <w:vAlign w:val="center"/>
          </w:tcPr>
          <w:p>
            <w:pPr>
              <w:rPr>
                <w:rFonts w:ascii="宋体" w:hAnsi="宋体" w:cs="宋体"/>
                <w:bCs/>
                <w:color w:val="000000"/>
                <w:sz w:val="24"/>
              </w:rPr>
            </w:pP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209</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4.6</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4'35"</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9.2</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9</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205</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3.2</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4'55"</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9.4</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8</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200</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2.2</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5'15"</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9.6</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7</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195</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1.2</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5'35"</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9.8</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6</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190</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0.2</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5'55"</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10.0</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5</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185</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-0.8</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color w:val="000000"/>
                <w:kern w:val="0"/>
                <w:sz w:val="24"/>
              </w:rPr>
            </w:pPr>
            <w:r>
              <w:rPr>
                <w:rFonts w:hint="eastAsia" w:ascii="宋体" w:hAnsi="宋体" w:cs="宋体"/>
                <w:bCs/>
                <w:color w:val="000000"/>
                <w:sz w:val="24"/>
              </w:rPr>
              <w:t>6'15"</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10.2</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4</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180</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-1.8</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1.0</w:t>
            </w:r>
          </w:p>
        </w:tc>
      </w:tr>
    </w:tbl>
    <w:p>
      <w:pPr>
        <w:rPr>
          <w:rFonts w:ascii="宋体" w:hAnsi="宋体" w:cs="宋体"/>
          <w:color w:val="000000"/>
          <w:sz w:val="24"/>
        </w:rPr>
      </w:pPr>
    </w:p>
    <w:p>
      <w:pPr>
        <w:jc w:val="center"/>
        <w:rPr>
          <w:rFonts w:ascii="宋体" w:hAnsi="宋体" w:cs="宋体"/>
          <w:color w:val="000000"/>
          <w:sz w:val="28"/>
          <w:szCs w:val="28"/>
        </w:rPr>
      </w:pPr>
      <w:r>
        <w:rPr>
          <w:rFonts w:hint="eastAsia" w:ascii="宋体" w:hAnsi="宋体" w:cs="宋体"/>
          <w:color w:val="000000"/>
          <w:sz w:val="28"/>
          <w:szCs w:val="28"/>
        </w:rPr>
        <w:t>普通高中体育与健康学科学业水平合格性考试女生评分标准</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1221"/>
        <w:gridCol w:w="1222"/>
        <w:gridCol w:w="1222"/>
        <w:gridCol w:w="1412"/>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74" w:type="dxa"/>
            <w:noWrap w:val="0"/>
            <w:vAlign w:val="center"/>
          </w:tcPr>
          <w:p>
            <w:pPr>
              <w:rPr>
                <w:rFonts w:ascii="宋体" w:hAnsi="宋体" w:cs="宋体"/>
                <w:color w:val="000000"/>
                <w:sz w:val="24"/>
              </w:rPr>
            </w:pPr>
            <w:r>
              <w:rPr>
                <w:rFonts w:hint="eastAsia" w:ascii="宋体" w:hAnsi="宋体" w:cs="宋体"/>
                <w:color w:val="000000"/>
                <w:sz w:val="24"/>
              </w:rPr>
              <w:t>800米（秒）</w:t>
            </w:r>
          </w:p>
        </w:tc>
        <w:tc>
          <w:tcPr>
            <w:tcW w:w="1221" w:type="dxa"/>
            <w:noWrap w:val="0"/>
            <w:vAlign w:val="center"/>
          </w:tcPr>
          <w:p>
            <w:pPr>
              <w:rPr>
                <w:rFonts w:ascii="宋体" w:hAnsi="宋体" w:cs="宋体"/>
                <w:color w:val="000000"/>
                <w:sz w:val="24"/>
              </w:rPr>
            </w:pPr>
            <w:r>
              <w:rPr>
                <w:rFonts w:hint="eastAsia" w:ascii="宋体" w:hAnsi="宋体" w:cs="宋体"/>
                <w:color w:val="000000"/>
                <w:sz w:val="24"/>
              </w:rPr>
              <w:t>50米（秒）</w:t>
            </w:r>
          </w:p>
        </w:tc>
        <w:tc>
          <w:tcPr>
            <w:tcW w:w="1222" w:type="dxa"/>
            <w:noWrap w:val="0"/>
            <w:vAlign w:val="center"/>
          </w:tcPr>
          <w:p>
            <w:pPr>
              <w:rPr>
                <w:rFonts w:ascii="宋体" w:hAnsi="宋体" w:cs="宋体"/>
                <w:color w:val="000000"/>
                <w:sz w:val="24"/>
              </w:rPr>
            </w:pPr>
            <w:r>
              <w:rPr>
                <w:rFonts w:hint="eastAsia" w:ascii="宋体" w:hAnsi="宋体" w:cs="宋体"/>
                <w:color w:val="000000"/>
                <w:sz w:val="24"/>
              </w:rPr>
              <w:t>仰卧起坐</w:t>
            </w:r>
          </w:p>
          <w:p>
            <w:pPr>
              <w:rPr>
                <w:rFonts w:ascii="宋体" w:hAnsi="宋体" w:cs="宋体"/>
                <w:color w:val="000000"/>
                <w:sz w:val="24"/>
              </w:rPr>
            </w:pPr>
            <w:r>
              <w:rPr>
                <w:rFonts w:hint="eastAsia" w:ascii="宋体" w:hAnsi="宋体" w:cs="宋体"/>
                <w:color w:val="000000"/>
                <w:sz w:val="24"/>
              </w:rPr>
              <w:t>（个/分钟）</w:t>
            </w:r>
          </w:p>
        </w:tc>
        <w:tc>
          <w:tcPr>
            <w:tcW w:w="1222" w:type="dxa"/>
            <w:noWrap w:val="0"/>
            <w:vAlign w:val="center"/>
          </w:tcPr>
          <w:p>
            <w:pPr>
              <w:rPr>
                <w:rFonts w:ascii="宋体" w:hAnsi="宋体" w:cs="宋体"/>
                <w:color w:val="000000"/>
                <w:sz w:val="24"/>
              </w:rPr>
            </w:pPr>
            <w:r>
              <w:rPr>
                <w:rFonts w:hint="eastAsia" w:ascii="宋体" w:hAnsi="宋体" w:cs="宋体"/>
                <w:color w:val="000000"/>
                <w:sz w:val="24"/>
              </w:rPr>
              <w:t>立定跳远</w:t>
            </w:r>
          </w:p>
          <w:p>
            <w:pPr>
              <w:rPr>
                <w:rFonts w:ascii="宋体" w:hAnsi="宋体" w:cs="宋体"/>
                <w:color w:val="000000"/>
                <w:sz w:val="24"/>
              </w:rPr>
            </w:pPr>
            <w:r>
              <w:rPr>
                <w:rFonts w:hint="eastAsia" w:ascii="宋体" w:hAnsi="宋体" w:cs="宋体"/>
                <w:color w:val="000000"/>
                <w:sz w:val="24"/>
              </w:rPr>
              <w:t>（厘米）</w:t>
            </w:r>
          </w:p>
        </w:tc>
        <w:tc>
          <w:tcPr>
            <w:tcW w:w="1412" w:type="dxa"/>
            <w:noWrap w:val="0"/>
            <w:vAlign w:val="center"/>
          </w:tcPr>
          <w:p>
            <w:pPr>
              <w:rPr>
                <w:rFonts w:ascii="宋体" w:hAnsi="宋体" w:cs="宋体"/>
                <w:color w:val="000000"/>
                <w:sz w:val="24"/>
              </w:rPr>
            </w:pPr>
            <w:r>
              <w:rPr>
                <w:rFonts w:hint="eastAsia" w:ascii="宋体" w:hAnsi="宋体" w:cs="宋体"/>
                <w:color w:val="000000"/>
                <w:sz w:val="24"/>
              </w:rPr>
              <w:t>坐位体前屈</w:t>
            </w:r>
          </w:p>
          <w:p>
            <w:pPr>
              <w:rPr>
                <w:rFonts w:ascii="宋体" w:hAnsi="宋体" w:cs="宋体"/>
                <w:color w:val="000000"/>
                <w:sz w:val="24"/>
              </w:rPr>
            </w:pPr>
            <w:r>
              <w:rPr>
                <w:rFonts w:hint="eastAsia" w:ascii="宋体" w:hAnsi="宋体" w:cs="宋体"/>
                <w:color w:val="000000"/>
                <w:sz w:val="24"/>
              </w:rPr>
              <w:t>（厘米）</w:t>
            </w:r>
          </w:p>
        </w:tc>
        <w:tc>
          <w:tcPr>
            <w:tcW w:w="955" w:type="dxa"/>
            <w:noWrap w:val="0"/>
            <w:vAlign w:val="center"/>
          </w:tcPr>
          <w:p>
            <w:pPr>
              <w:rPr>
                <w:rFonts w:ascii="宋体" w:hAnsi="宋体" w:cs="宋体"/>
                <w:color w:val="000000"/>
                <w:sz w:val="24"/>
              </w:rPr>
            </w:pPr>
            <w:r>
              <w:rPr>
                <w:rFonts w:hint="eastAsia" w:ascii="宋体" w:hAnsi="宋体" w:cs="宋体"/>
                <w:color w:val="000000"/>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3'20"</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7.6</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55</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206</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25.3</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3'26"</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7.7</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53</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200</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23.6</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3'32"</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7.8</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51</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194</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21.9</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3'39"</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8.1</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48</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187</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20.2</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3'46"</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8.4</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45</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180</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18.5</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3'51"</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8.6</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43</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177</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17.2</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3'56"</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8.8</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41</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174</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15.9</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4'01"</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9.0</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39</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171</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14.6</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4'06"</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9.2</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37</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168</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13.3</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4'11"</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9.4</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35</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165</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12.0</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4'16"</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9.6</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33</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162</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10.7</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4'21"</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9.8</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31</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159</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9.4</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4'26"</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10.0</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29</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156</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8.1</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4'31"</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10.2</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27</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153</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6.8</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4'36"</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10.4</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25</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150</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5.5</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4'46"</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10.6</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23</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145</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4.7</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4'56"</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10.8</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21</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140</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3.9</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5'06"</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11.0</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19</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135</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3.1</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5'16"</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11.2</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17</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130</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2.3</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noWrap w:val="0"/>
            <w:vAlign w:val="center"/>
          </w:tcPr>
          <w:p>
            <w:pPr>
              <w:rPr>
                <w:rFonts w:ascii="宋体" w:hAnsi="宋体" w:cs="宋体"/>
                <w:bCs/>
                <w:color w:val="000000"/>
                <w:sz w:val="24"/>
              </w:rPr>
            </w:pPr>
            <w:r>
              <w:rPr>
                <w:rFonts w:hint="eastAsia" w:ascii="宋体" w:hAnsi="宋体" w:cs="宋体"/>
                <w:bCs/>
                <w:color w:val="000000"/>
                <w:sz w:val="24"/>
              </w:rPr>
              <w:t>5'26"</w:t>
            </w:r>
          </w:p>
        </w:tc>
        <w:tc>
          <w:tcPr>
            <w:tcW w:w="1221" w:type="dxa"/>
            <w:noWrap w:val="0"/>
            <w:vAlign w:val="center"/>
          </w:tcPr>
          <w:p>
            <w:pPr>
              <w:rPr>
                <w:rFonts w:ascii="宋体" w:hAnsi="宋体" w:cs="宋体"/>
                <w:bCs/>
                <w:color w:val="000000"/>
                <w:sz w:val="24"/>
              </w:rPr>
            </w:pPr>
            <w:r>
              <w:rPr>
                <w:rFonts w:hint="eastAsia" w:ascii="宋体" w:hAnsi="宋体" w:cs="宋体"/>
                <w:bCs/>
                <w:color w:val="000000"/>
                <w:sz w:val="24"/>
              </w:rPr>
              <w:t>11.4</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15</w:t>
            </w:r>
          </w:p>
        </w:tc>
        <w:tc>
          <w:tcPr>
            <w:tcW w:w="1222" w:type="dxa"/>
            <w:noWrap w:val="0"/>
            <w:vAlign w:val="center"/>
          </w:tcPr>
          <w:p>
            <w:pPr>
              <w:rPr>
                <w:rFonts w:ascii="宋体" w:hAnsi="宋体" w:cs="宋体"/>
                <w:bCs/>
                <w:color w:val="000000"/>
                <w:sz w:val="24"/>
              </w:rPr>
            </w:pPr>
            <w:r>
              <w:rPr>
                <w:rFonts w:hint="eastAsia" w:ascii="宋体" w:hAnsi="宋体" w:cs="宋体"/>
                <w:bCs/>
                <w:color w:val="000000"/>
                <w:sz w:val="24"/>
              </w:rPr>
              <w:t>125</w:t>
            </w:r>
          </w:p>
        </w:tc>
        <w:tc>
          <w:tcPr>
            <w:tcW w:w="1412" w:type="dxa"/>
            <w:noWrap w:val="0"/>
            <w:vAlign w:val="center"/>
          </w:tcPr>
          <w:p>
            <w:pPr>
              <w:rPr>
                <w:rFonts w:ascii="宋体" w:hAnsi="宋体" w:cs="宋体"/>
                <w:bCs/>
                <w:color w:val="000000"/>
                <w:sz w:val="24"/>
              </w:rPr>
            </w:pPr>
            <w:r>
              <w:rPr>
                <w:rFonts w:hint="eastAsia" w:ascii="宋体" w:hAnsi="宋体" w:cs="宋体"/>
                <w:bCs/>
                <w:color w:val="000000"/>
                <w:sz w:val="24"/>
              </w:rPr>
              <w:t>1.5</w:t>
            </w:r>
          </w:p>
        </w:tc>
        <w:tc>
          <w:tcPr>
            <w:tcW w:w="955" w:type="dxa"/>
            <w:noWrap w:val="0"/>
            <w:vAlign w:val="center"/>
          </w:tcPr>
          <w:p>
            <w:pPr>
              <w:rPr>
                <w:rFonts w:ascii="宋体" w:hAnsi="宋体" w:cs="宋体"/>
                <w:bCs/>
                <w:color w:val="000000"/>
                <w:sz w:val="24"/>
              </w:rPr>
            </w:pPr>
            <w:r>
              <w:rPr>
                <w:rFonts w:hint="eastAsia" w:ascii="宋体" w:hAnsi="宋体" w:cs="宋体"/>
                <w:bCs/>
                <w:color w:val="000000"/>
                <w:sz w:val="24"/>
              </w:rPr>
              <w:t>1.0</w:t>
            </w:r>
          </w:p>
        </w:tc>
      </w:tr>
    </w:tbl>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2.运动技能选考项目测试</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说明：运动技能选考项目测试内容为单个技术、组合技术、教学比赛三项。本评分标准中未列出的运动技能系列选考项目，则由各校根据学校开设课程情况，依据运动技能选考项目测试的三项内容自主制订技能测试内容及评分标准，并存档备查。</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2.1球类（以学校开设课程较多的足、篮、排三大球为球类的主要考核项目。）</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（1）足球</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考试项目：颠球、运球射门、教学比赛。</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①颠球</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用下肢、胸部、头颠球。颠球高度不限，不要求两脚或大腿交替颠球。颠球过程中球落地或者手触球时颠球即停，考试停止。</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②运球射门</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如图所示，从罚球区线中点垂直向场内延伸至20米处，画一条平行于球门线的横线作为起点线。距罚球区线2米处起，沿20米垂线共插置8根标志杆。考生将球置于起点线上，运球依次绕过8根标志杆后起脚射门，球动开表，当球从空中或地面越过球门线时停表，记录完成的时间。凡出现漏杆、射门偏出球门，球击中横梁或立柱弹出，均属无效，不计成绩。每人测试2次，取最好成绩。</w:t>
      </w:r>
    </w:p>
    <w:p>
      <w:pPr>
        <w:ind w:firstLine="560" w:firstLineChars="200"/>
        <w:rPr>
          <w:rFonts w:ascii="宋体" w:hAnsi="宋体" w:cs="宋体"/>
          <w:color w:val="000000"/>
          <w:sz w:val="28"/>
          <w:szCs w:val="28"/>
        </w:rPr>
      </w:pPr>
      <w:r>
        <w:rPr>
          <w:rFonts w:hint="eastAsia" w:ascii="宋体" w:hAnsi="宋体" w:cs="宋体"/>
          <w:color w:val="000000"/>
          <w:sz w:val="28"/>
          <w:szCs w:val="28"/>
        </w:rPr>
        <w:drawing>
          <wp:anchor distT="0" distB="0" distL="114300" distR="114300" simplePos="0" relativeHeight="251662336" behindDoc="0" locked="0" layoutInCell="1" allowOverlap="1">
            <wp:simplePos x="0" y="0"/>
            <wp:positionH relativeFrom="page">
              <wp:posOffset>1152525</wp:posOffset>
            </wp:positionH>
            <wp:positionV relativeFrom="paragraph">
              <wp:posOffset>27940</wp:posOffset>
            </wp:positionV>
            <wp:extent cx="5269865" cy="2440940"/>
            <wp:effectExtent l="0" t="0" r="6985" b="16510"/>
            <wp:wrapTopAndBottom/>
            <wp:docPr id="8" name="图片 2" descr="151915558_9_2019011306342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151915558_9_20190113063421411"/>
                    <pic:cNvPicPr>
                      <a:picLocks noChangeAspect="1"/>
                    </pic:cNvPicPr>
                  </pic:nvPicPr>
                  <pic:blipFill>
                    <a:blip r:embed="rId4"/>
                    <a:srcRect b="14169"/>
                    <a:stretch>
                      <a:fillRect/>
                    </a:stretch>
                  </pic:blipFill>
                  <pic:spPr>
                    <a:xfrm>
                      <a:off x="0" y="0"/>
                      <a:ext cx="5269865" cy="2440940"/>
                    </a:xfrm>
                    <a:prstGeom prst="rect">
                      <a:avLst/>
                    </a:prstGeom>
                    <a:noFill/>
                    <a:ln>
                      <a:noFill/>
                    </a:ln>
                  </pic:spPr>
                </pic:pic>
              </a:graphicData>
            </a:graphic>
          </wp:anchor>
        </w:drawing>
      </w:r>
      <w:r>
        <w:rPr>
          <w:rFonts w:hint="eastAsia" w:ascii="宋体" w:hAnsi="宋体" w:cs="宋体"/>
          <w:color w:val="000000"/>
          <w:sz w:val="28"/>
          <w:szCs w:val="28"/>
        </w:rPr>
        <w:t>评分标准：</w:t>
      </w:r>
    </w:p>
    <w:tbl>
      <w:tblPr>
        <w:tblStyle w:val="2"/>
        <w:tblW w:w="0" w:type="auto"/>
        <w:jc w:val="center"/>
        <w:tblLayout w:type="fixed"/>
        <w:tblCellMar>
          <w:top w:w="0" w:type="dxa"/>
          <w:left w:w="0" w:type="dxa"/>
          <w:bottom w:w="0" w:type="dxa"/>
          <w:right w:w="0" w:type="dxa"/>
        </w:tblCellMar>
      </w:tblPr>
      <w:tblGrid>
        <w:gridCol w:w="1389"/>
        <w:gridCol w:w="1389"/>
        <w:gridCol w:w="1390"/>
        <w:gridCol w:w="1390"/>
        <w:gridCol w:w="1390"/>
        <w:gridCol w:w="1388"/>
      </w:tblGrid>
      <w:tr>
        <w:tblPrEx>
          <w:tblCellMar>
            <w:top w:w="0" w:type="dxa"/>
            <w:left w:w="0" w:type="dxa"/>
            <w:bottom w:w="0" w:type="dxa"/>
            <w:right w:w="0" w:type="dxa"/>
          </w:tblCellMar>
        </w:tblPrEx>
        <w:trPr>
          <w:trHeight w:val="270" w:hRule="atLeast"/>
          <w:jc w:val="center"/>
        </w:trPr>
        <w:tc>
          <w:tcPr>
            <w:tcW w:w="41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颠    球</w:t>
            </w:r>
          </w:p>
        </w:tc>
        <w:tc>
          <w:tcPr>
            <w:tcW w:w="41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20米运球射门</w:t>
            </w:r>
          </w:p>
        </w:tc>
      </w:tr>
      <w:tr>
        <w:tblPrEx>
          <w:tblCellMar>
            <w:top w:w="0" w:type="dxa"/>
            <w:left w:w="0" w:type="dxa"/>
            <w:bottom w:w="0" w:type="dxa"/>
            <w:right w:w="0" w:type="dxa"/>
          </w:tblCellMar>
        </w:tblPrEx>
        <w:trPr>
          <w:trHeight w:val="270" w:hRule="atLeast"/>
          <w:jc w:val="center"/>
        </w:trPr>
        <w:tc>
          <w:tcPr>
            <w:tcW w:w="138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分值</w:t>
            </w:r>
          </w:p>
        </w:tc>
        <w:tc>
          <w:tcPr>
            <w:tcW w:w="27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成绩（个）</w:t>
            </w:r>
          </w:p>
        </w:tc>
        <w:tc>
          <w:tcPr>
            <w:tcW w:w="1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分值</w:t>
            </w:r>
          </w:p>
        </w:tc>
        <w:tc>
          <w:tcPr>
            <w:tcW w:w="27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成绩（秒）</w:t>
            </w:r>
          </w:p>
        </w:tc>
      </w:tr>
      <w:tr>
        <w:tblPrEx>
          <w:tblCellMar>
            <w:top w:w="0" w:type="dxa"/>
            <w:left w:w="0" w:type="dxa"/>
            <w:bottom w:w="0" w:type="dxa"/>
            <w:right w:w="0" w:type="dxa"/>
          </w:tblCellMar>
        </w:tblPrEx>
        <w:trPr>
          <w:trHeight w:val="270" w:hRule="atLeast"/>
          <w:jc w:val="center"/>
        </w:trPr>
        <w:tc>
          <w:tcPr>
            <w:tcW w:w="138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男</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女</w:t>
            </w:r>
          </w:p>
        </w:tc>
        <w:tc>
          <w:tcPr>
            <w:tcW w:w="1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男</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女</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12.2</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9.9</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11.1</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12.3</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11.2</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12.4</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9.7</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11.3</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12.5</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11.4</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12.6</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11.5</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12.7</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11.6</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12.8</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9.3</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31</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11.7</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12.9</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11.8</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13.0</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9.1</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9.1</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11.9</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13.1</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13.2</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8.9</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12.2</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13.4</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12.4</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13.6</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8.7</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12.6</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13.8</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12.8</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14.0</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8.3</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14.2</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8.1</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8.1</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13.2</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14.4</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7.9</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13.4</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14.6</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7.7</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13.6</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14.8</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13.8</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15.0</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15.2</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14.2</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15.4</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14.4</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15.6</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6.3</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14.6</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15.8</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14.8</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16.0</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5.7</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16.2</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15.2</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16.4</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5.1</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5.1</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15.4</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16.6</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15.6</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16.8</w:t>
            </w:r>
          </w:p>
        </w:tc>
      </w:tr>
      <w:tr>
        <w:tblPrEx>
          <w:tblCellMar>
            <w:top w:w="0" w:type="dxa"/>
            <w:left w:w="0" w:type="dxa"/>
            <w:bottom w:w="0" w:type="dxa"/>
            <w:right w:w="0" w:type="dxa"/>
          </w:tblCellMar>
        </w:tblPrEx>
        <w:trPr>
          <w:trHeight w:val="270"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15.8</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17.0</w:t>
            </w:r>
          </w:p>
        </w:tc>
      </w:tr>
      <w:tr>
        <w:tblPrEx>
          <w:tblCellMar>
            <w:top w:w="0" w:type="dxa"/>
            <w:left w:w="0" w:type="dxa"/>
            <w:bottom w:w="0" w:type="dxa"/>
            <w:right w:w="0" w:type="dxa"/>
          </w:tblCellMar>
        </w:tblPrEx>
        <w:trPr>
          <w:trHeight w:val="285"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17.2</w:t>
            </w:r>
          </w:p>
        </w:tc>
      </w:tr>
      <w:tr>
        <w:tblPrEx>
          <w:tblCellMar>
            <w:top w:w="0" w:type="dxa"/>
            <w:left w:w="0" w:type="dxa"/>
            <w:bottom w:w="0" w:type="dxa"/>
            <w:right w:w="0" w:type="dxa"/>
          </w:tblCellMar>
        </w:tblPrEx>
        <w:trPr>
          <w:trHeight w:val="285"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3.9</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16.2</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17.4</w:t>
            </w:r>
          </w:p>
        </w:tc>
      </w:tr>
      <w:tr>
        <w:tblPrEx>
          <w:tblCellMar>
            <w:top w:w="0" w:type="dxa"/>
            <w:left w:w="0" w:type="dxa"/>
            <w:bottom w:w="0" w:type="dxa"/>
            <w:right w:w="0" w:type="dxa"/>
          </w:tblCellMar>
        </w:tblPrEx>
        <w:trPr>
          <w:trHeight w:val="285"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16.4</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17.6</w:t>
            </w:r>
          </w:p>
        </w:tc>
      </w:tr>
      <w:tr>
        <w:tblPrEx>
          <w:tblCellMar>
            <w:top w:w="0" w:type="dxa"/>
            <w:left w:w="0" w:type="dxa"/>
            <w:bottom w:w="0" w:type="dxa"/>
            <w:right w:w="0" w:type="dxa"/>
          </w:tblCellMar>
        </w:tblPrEx>
        <w:trPr>
          <w:trHeight w:val="285"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w:t>
            </w:r>
          </w:p>
        </w:tc>
        <w:tc>
          <w:tcPr>
            <w:tcW w:w="1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16.6</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17.8</w:t>
            </w:r>
          </w:p>
        </w:tc>
      </w:tr>
      <w:tr>
        <w:tblPrEx>
          <w:tblCellMar>
            <w:top w:w="0" w:type="dxa"/>
            <w:left w:w="0" w:type="dxa"/>
            <w:bottom w:w="0" w:type="dxa"/>
            <w:right w:w="0" w:type="dxa"/>
          </w:tblCellMar>
        </w:tblPrEx>
        <w:trPr>
          <w:trHeight w:val="285" w:hRule="atLeast"/>
          <w:jc w:val="center"/>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16.8</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w:t>
            </w:r>
          </w:p>
        </w:tc>
      </w:tr>
    </w:tbl>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③教学比赛</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教学比赛采用半场5对5，其中1名守门员，比赛时间为5分钟进行比赛评价。</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评价内容：技术动作、技术运用、战术配合和团队意识。</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评分标准：</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542"/>
        <w:gridCol w:w="1420"/>
        <w:gridCol w:w="1421"/>
        <w:gridCol w:w="142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520" w:type="dxa"/>
            <w:gridSpan w:val="6"/>
            <w:noWrap w:val="0"/>
            <w:vAlign w:val="center"/>
          </w:tcPr>
          <w:p>
            <w:pPr>
              <w:jc w:val="center"/>
              <w:rPr>
                <w:rFonts w:ascii="宋体" w:hAnsi="宋体" w:cs="宋体"/>
                <w:color w:val="000000"/>
                <w:sz w:val="24"/>
              </w:rPr>
            </w:pPr>
            <w:r>
              <w:rPr>
                <w:rFonts w:hint="eastAsia" w:ascii="宋体" w:hAnsi="宋体" w:cs="宋体"/>
                <w:color w:val="000000"/>
                <w:sz w:val="24"/>
              </w:rPr>
              <w:t>足球教学比赛评分标准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98" w:type="dxa"/>
            <w:noWrap w:val="0"/>
            <w:vAlign w:val="center"/>
          </w:tcPr>
          <w:p>
            <w:pPr>
              <w:jc w:val="center"/>
              <w:rPr>
                <w:rFonts w:ascii="宋体" w:hAnsi="宋体" w:cs="宋体"/>
                <w:color w:val="000000"/>
                <w:sz w:val="24"/>
              </w:rPr>
            </w:pPr>
            <w:r>
              <w:rPr>
                <w:rFonts w:hint="eastAsia" w:ascii="宋体" w:hAnsi="宋体" w:cs="宋体"/>
                <w:color w:val="000000"/>
                <w:sz w:val="24"/>
              </w:rPr>
              <w:t>等级</w:t>
            </w:r>
          </w:p>
        </w:tc>
        <w:tc>
          <w:tcPr>
            <w:tcW w:w="1542" w:type="dxa"/>
            <w:noWrap w:val="0"/>
            <w:vAlign w:val="center"/>
          </w:tcPr>
          <w:p>
            <w:pPr>
              <w:jc w:val="center"/>
              <w:rPr>
                <w:rFonts w:ascii="宋体" w:hAnsi="宋体" w:cs="宋体"/>
                <w:color w:val="000000"/>
                <w:sz w:val="24"/>
              </w:rPr>
            </w:pPr>
            <w:r>
              <w:rPr>
                <w:rFonts w:hint="eastAsia" w:ascii="宋体" w:hAnsi="宋体" w:cs="宋体"/>
                <w:color w:val="000000"/>
                <w:sz w:val="24"/>
              </w:rPr>
              <w:t>优秀</w:t>
            </w:r>
          </w:p>
        </w:tc>
        <w:tc>
          <w:tcPr>
            <w:tcW w:w="1420" w:type="dxa"/>
            <w:noWrap w:val="0"/>
            <w:vAlign w:val="center"/>
          </w:tcPr>
          <w:p>
            <w:pPr>
              <w:jc w:val="center"/>
              <w:rPr>
                <w:rFonts w:ascii="宋体" w:hAnsi="宋体" w:cs="宋体"/>
                <w:color w:val="000000"/>
                <w:sz w:val="24"/>
              </w:rPr>
            </w:pPr>
            <w:r>
              <w:rPr>
                <w:rFonts w:hint="eastAsia" w:ascii="宋体" w:hAnsi="宋体" w:cs="宋体"/>
                <w:color w:val="000000"/>
                <w:sz w:val="24"/>
              </w:rPr>
              <w:t>良好</w:t>
            </w:r>
          </w:p>
        </w:tc>
        <w:tc>
          <w:tcPr>
            <w:tcW w:w="1421" w:type="dxa"/>
            <w:noWrap w:val="0"/>
            <w:vAlign w:val="center"/>
          </w:tcPr>
          <w:p>
            <w:pPr>
              <w:jc w:val="center"/>
              <w:rPr>
                <w:rFonts w:ascii="宋体" w:hAnsi="宋体" w:cs="宋体"/>
                <w:color w:val="000000"/>
                <w:sz w:val="24"/>
              </w:rPr>
            </w:pPr>
            <w:r>
              <w:rPr>
                <w:rFonts w:hint="eastAsia" w:ascii="宋体" w:hAnsi="宋体" w:cs="宋体"/>
                <w:color w:val="000000"/>
                <w:sz w:val="24"/>
              </w:rPr>
              <w:t>一般</w:t>
            </w:r>
          </w:p>
        </w:tc>
        <w:tc>
          <w:tcPr>
            <w:tcW w:w="1421" w:type="dxa"/>
            <w:noWrap w:val="0"/>
            <w:vAlign w:val="center"/>
          </w:tcPr>
          <w:p>
            <w:pPr>
              <w:jc w:val="center"/>
              <w:rPr>
                <w:rFonts w:ascii="宋体" w:hAnsi="宋体" w:cs="宋体"/>
                <w:color w:val="000000"/>
                <w:sz w:val="24"/>
              </w:rPr>
            </w:pPr>
            <w:r>
              <w:rPr>
                <w:rFonts w:hint="eastAsia" w:ascii="宋体" w:hAnsi="宋体" w:cs="宋体"/>
                <w:color w:val="000000"/>
                <w:sz w:val="24"/>
              </w:rPr>
              <w:t>及格</w:t>
            </w:r>
          </w:p>
        </w:tc>
        <w:tc>
          <w:tcPr>
            <w:tcW w:w="1418" w:type="dxa"/>
            <w:noWrap w:val="0"/>
            <w:vAlign w:val="center"/>
          </w:tcPr>
          <w:p>
            <w:pPr>
              <w:jc w:val="center"/>
              <w:rPr>
                <w:rFonts w:ascii="宋体" w:hAnsi="宋体" w:cs="宋体"/>
                <w:color w:val="000000"/>
                <w:sz w:val="24"/>
              </w:rPr>
            </w:pPr>
            <w:r>
              <w:rPr>
                <w:rFonts w:hint="eastAsia" w:ascii="宋体" w:hAnsi="宋体" w:cs="宋体"/>
                <w:color w:val="000000"/>
                <w:sz w:val="24"/>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98" w:type="dxa"/>
            <w:noWrap w:val="0"/>
            <w:vAlign w:val="center"/>
          </w:tcPr>
          <w:p>
            <w:pPr>
              <w:jc w:val="center"/>
              <w:rPr>
                <w:rFonts w:ascii="宋体" w:hAnsi="宋体" w:cs="宋体"/>
                <w:color w:val="000000"/>
                <w:sz w:val="24"/>
              </w:rPr>
            </w:pPr>
            <w:r>
              <w:rPr>
                <w:rFonts w:hint="eastAsia" w:ascii="宋体" w:hAnsi="宋体" w:cs="宋体"/>
                <w:color w:val="000000"/>
                <w:sz w:val="24"/>
              </w:rPr>
              <w:t>分值</w:t>
            </w:r>
          </w:p>
        </w:tc>
        <w:tc>
          <w:tcPr>
            <w:tcW w:w="1542" w:type="dxa"/>
            <w:noWrap w:val="0"/>
            <w:vAlign w:val="center"/>
          </w:tcPr>
          <w:p>
            <w:pPr>
              <w:jc w:val="center"/>
              <w:rPr>
                <w:rFonts w:ascii="宋体" w:hAnsi="宋体" w:cs="宋体"/>
                <w:color w:val="000000"/>
                <w:sz w:val="24"/>
              </w:rPr>
            </w:pPr>
            <w:r>
              <w:rPr>
                <w:rFonts w:hint="eastAsia" w:ascii="宋体" w:hAnsi="宋体" w:cs="宋体"/>
                <w:color w:val="000000"/>
                <w:sz w:val="24"/>
              </w:rPr>
              <w:t>10.0-9.0分</w:t>
            </w:r>
          </w:p>
        </w:tc>
        <w:tc>
          <w:tcPr>
            <w:tcW w:w="1420" w:type="dxa"/>
            <w:noWrap w:val="0"/>
            <w:vAlign w:val="center"/>
          </w:tcPr>
          <w:p>
            <w:pPr>
              <w:jc w:val="center"/>
              <w:rPr>
                <w:rFonts w:ascii="宋体" w:hAnsi="宋体" w:cs="宋体"/>
                <w:color w:val="000000"/>
                <w:sz w:val="24"/>
              </w:rPr>
            </w:pPr>
            <w:r>
              <w:rPr>
                <w:rFonts w:hint="eastAsia" w:ascii="宋体" w:hAnsi="宋体" w:cs="宋体"/>
                <w:color w:val="000000"/>
                <w:sz w:val="24"/>
              </w:rPr>
              <w:t>8.9-8.0分</w:t>
            </w:r>
          </w:p>
        </w:tc>
        <w:tc>
          <w:tcPr>
            <w:tcW w:w="1421" w:type="dxa"/>
            <w:noWrap w:val="0"/>
            <w:vAlign w:val="center"/>
          </w:tcPr>
          <w:p>
            <w:pPr>
              <w:jc w:val="center"/>
              <w:rPr>
                <w:rFonts w:ascii="宋体" w:hAnsi="宋体" w:cs="宋体"/>
                <w:color w:val="000000"/>
                <w:sz w:val="24"/>
              </w:rPr>
            </w:pPr>
            <w:r>
              <w:rPr>
                <w:rFonts w:hint="eastAsia" w:ascii="宋体" w:hAnsi="宋体" w:cs="宋体"/>
                <w:color w:val="000000"/>
                <w:sz w:val="24"/>
              </w:rPr>
              <w:t>7.9-7.0分</w:t>
            </w:r>
          </w:p>
        </w:tc>
        <w:tc>
          <w:tcPr>
            <w:tcW w:w="1421" w:type="dxa"/>
            <w:noWrap w:val="0"/>
            <w:vAlign w:val="center"/>
          </w:tcPr>
          <w:p>
            <w:pPr>
              <w:jc w:val="center"/>
              <w:rPr>
                <w:rFonts w:ascii="宋体" w:hAnsi="宋体" w:cs="宋体"/>
                <w:color w:val="000000"/>
                <w:sz w:val="24"/>
              </w:rPr>
            </w:pPr>
            <w:r>
              <w:rPr>
                <w:rFonts w:hint="eastAsia" w:ascii="宋体" w:hAnsi="宋体" w:cs="宋体"/>
                <w:color w:val="000000"/>
                <w:sz w:val="24"/>
              </w:rPr>
              <w:t>6.9-6.0</w:t>
            </w:r>
          </w:p>
        </w:tc>
        <w:tc>
          <w:tcPr>
            <w:tcW w:w="1418" w:type="dxa"/>
            <w:noWrap w:val="0"/>
            <w:vAlign w:val="center"/>
          </w:tcPr>
          <w:p>
            <w:pPr>
              <w:jc w:val="center"/>
              <w:rPr>
                <w:rFonts w:ascii="宋体" w:hAnsi="宋体" w:cs="宋体"/>
                <w:color w:val="000000"/>
                <w:sz w:val="24"/>
              </w:rPr>
            </w:pPr>
            <w:r>
              <w:rPr>
                <w:rFonts w:hint="eastAsia" w:ascii="宋体" w:hAnsi="宋体" w:cs="宋体"/>
                <w:color w:val="000000"/>
                <w:sz w:val="24"/>
              </w:rPr>
              <w:t>5.9分以下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98" w:type="dxa"/>
            <w:noWrap w:val="0"/>
            <w:vAlign w:val="center"/>
          </w:tcPr>
          <w:p>
            <w:pPr>
              <w:jc w:val="center"/>
              <w:rPr>
                <w:rFonts w:ascii="宋体" w:hAnsi="宋体" w:cs="宋体"/>
                <w:color w:val="000000"/>
                <w:sz w:val="24"/>
              </w:rPr>
            </w:pPr>
            <w:r>
              <w:rPr>
                <w:rFonts w:hint="eastAsia" w:ascii="宋体" w:hAnsi="宋体" w:cs="宋体"/>
                <w:color w:val="000000"/>
                <w:sz w:val="24"/>
              </w:rPr>
              <w:t>评</w:t>
            </w:r>
          </w:p>
          <w:p>
            <w:pPr>
              <w:jc w:val="center"/>
              <w:rPr>
                <w:rFonts w:ascii="宋体" w:hAnsi="宋体" w:cs="宋体"/>
                <w:color w:val="000000"/>
                <w:sz w:val="24"/>
              </w:rPr>
            </w:pPr>
            <w:r>
              <w:rPr>
                <w:rFonts w:hint="eastAsia" w:ascii="宋体" w:hAnsi="宋体" w:cs="宋体"/>
                <w:color w:val="000000"/>
                <w:sz w:val="24"/>
              </w:rPr>
              <w:t>分</w:t>
            </w:r>
          </w:p>
          <w:p>
            <w:pPr>
              <w:jc w:val="center"/>
              <w:rPr>
                <w:rFonts w:ascii="宋体" w:hAnsi="宋体" w:cs="宋体"/>
                <w:color w:val="000000"/>
                <w:sz w:val="24"/>
              </w:rPr>
            </w:pPr>
            <w:r>
              <w:rPr>
                <w:rFonts w:hint="eastAsia" w:ascii="宋体" w:hAnsi="宋体" w:cs="宋体"/>
                <w:color w:val="000000"/>
                <w:sz w:val="24"/>
              </w:rPr>
              <w:t>标</w:t>
            </w:r>
          </w:p>
          <w:p>
            <w:pPr>
              <w:jc w:val="center"/>
              <w:rPr>
                <w:rFonts w:ascii="宋体" w:hAnsi="宋体" w:cs="宋体"/>
                <w:color w:val="000000"/>
                <w:sz w:val="24"/>
              </w:rPr>
            </w:pPr>
            <w:r>
              <w:rPr>
                <w:rFonts w:hint="eastAsia" w:ascii="宋体" w:hAnsi="宋体" w:cs="宋体"/>
                <w:color w:val="000000"/>
                <w:sz w:val="24"/>
              </w:rPr>
              <w:t>准</w:t>
            </w:r>
          </w:p>
        </w:tc>
        <w:tc>
          <w:tcPr>
            <w:tcW w:w="1542" w:type="dxa"/>
            <w:noWrap w:val="0"/>
            <w:vAlign w:val="center"/>
          </w:tcPr>
          <w:p>
            <w:pPr>
              <w:jc w:val="center"/>
              <w:rPr>
                <w:rFonts w:ascii="宋体" w:hAnsi="宋体" w:cs="宋体"/>
                <w:color w:val="000000"/>
                <w:sz w:val="24"/>
              </w:rPr>
            </w:pPr>
            <w:r>
              <w:rPr>
                <w:rFonts w:hint="eastAsia" w:ascii="宋体" w:hAnsi="宋体" w:cs="宋体"/>
                <w:color w:val="000000"/>
                <w:sz w:val="24"/>
              </w:rPr>
              <w:t>动作正确，协调、连贯、实效;技术运用合理、运用效果好;战术配合意识强、实战效果较好。</w:t>
            </w:r>
          </w:p>
          <w:p>
            <w:pPr>
              <w:jc w:val="center"/>
              <w:rPr>
                <w:rFonts w:ascii="宋体" w:hAnsi="宋体" w:cs="宋体"/>
                <w:color w:val="000000"/>
                <w:sz w:val="24"/>
              </w:rPr>
            </w:pPr>
          </w:p>
        </w:tc>
        <w:tc>
          <w:tcPr>
            <w:tcW w:w="1420" w:type="dxa"/>
            <w:noWrap w:val="0"/>
            <w:vAlign w:val="center"/>
          </w:tcPr>
          <w:p>
            <w:pPr>
              <w:jc w:val="center"/>
              <w:rPr>
                <w:rFonts w:ascii="宋体" w:hAnsi="宋体" w:cs="宋体"/>
                <w:color w:val="000000"/>
                <w:sz w:val="24"/>
              </w:rPr>
            </w:pPr>
            <w:r>
              <w:rPr>
                <w:rFonts w:hint="eastAsia" w:ascii="宋体" w:hAnsi="宋体" w:cs="宋体"/>
                <w:color w:val="000000"/>
                <w:sz w:val="24"/>
              </w:rPr>
              <w:t>动作正确，协调;技术运用较合理、运用效果较好;战术配合意识较强、实战效果较好。</w:t>
            </w:r>
          </w:p>
          <w:p>
            <w:pPr>
              <w:jc w:val="center"/>
              <w:rPr>
                <w:rFonts w:ascii="宋体" w:hAnsi="宋体" w:cs="宋体"/>
                <w:color w:val="000000"/>
                <w:sz w:val="24"/>
              </w:rPr>
            </w:pPr>
          </w:p>
        </w:tc>
        <w:tc>
          <w:tcPr>
            <w:tcW w:w="1421" w:type="dxa"/>
            <w:noWrap w:val="0"/>
            <w:vAlign w:val="center"/>
          </w:tcPr>
          <w:p>
            <w:pPr>
              <w:jc w:val="center"/>
              <w:rPr>
                <w:rFonts w:ascii="宋体" w:hAnsi="宋体" w:cs="宋体"/>
                <w:color w:val="000000"/>
                <w:sz w:val="24"/>
              </w:rPr>
            </w:pPr>
            <w:r>
              <w:rPr>
                <w:rFonts w:hint="eastAsia" w:ascii="宋体" w:hAnsi="宋体" w:cs="宋体"/>
                <w:color w:val="000000"/>
                <w:sz w:val="24"/>
              </w:rPr>
              <w:t>动作基本正确，协调:技术运用基本合理、运用效果一般;战术配合意识一般、效果一般。</w:t>
            </w:r>
          </w:p>
        </w:tc>
        <w:tc>
          <w:tcPr>
            <w:tcW w:w="1421" w:type="dxa"/>
            <w:noWrap w:val="0"/>
            <w:vAlign w:val="center"/>
          </w:tcPr>
          <w:p>
            <w:pPr>
              <w:jc w:val="center"/>
              <w:rPr>
                <w:rFonts w:ascii="宋体" w:hAnsi="宋体" w:cs="宋体"/>
                <w:color w:val="000000"/>
                <w:sz w:val="24"/>
              </w:rPr>
            </w:pPr>
            <w:r>
              <w:rPr>
                <w:rFonts w:hint="eastAsia" w:ascii="宋体" w:hAnsi="宋体" w:cs="宋体"/>
                <w:color w:val="000000"/>
                <w:sz w:val="24"/>
              </w:rPr>
              <w:t>动作基本正确，不太协调;技术动作不太合理、运用效果差;战术配合意识差、效果较差。</w:t>
            </w:r>
          </w:p>
        </w:tc>
        <w:tc>
          <w:tcPr>
            <w:tcW w:w="1418" w:type="dxa"/>
            <w:noWrap w:val="0"/>
            <w:vAlign w:val="center"/>
          </w:tcPr>
          <w:p>
            <w:pPr>
              <w:jc w:val="center"/>
              <w:rPr>
                <w:rFonts w:ascii="宋体" w:hAnsi="宋体" w:cs="宋体"/>
                <w:color w:val="000000"/>
                <w:sz w:val="24"/>
              </w:rPr>
            </w:pPr>
            <w:r>
              <w:rPr>
                <w:rFonts w:hint="eastAsia" w:ascii="宋体" w:hAnsi="宋体" w:cs="宋体"/>
                <w:color w:val="000000"/>
                <w:sz w:val="24"/>
              </w:rPr>
              <w:t>动作完全不正确，不协调;技术动作极不合理、运用效果差;战术配合意识极差、效果极差</w:t>
            </w:r>
          </w:p>
        </w:tc>
      </w:tr>
    </w:tbl>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（2）篮球</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考试项目：投篮、往返运球投篮、教学比赛。</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 xml:space="preserve">① 1分钟定点投篮    </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以篮球投影中心为圆心，以该点到罚球线的距离为半径，划一圆弧。开始时考生在弧线处作跳投，并开始计时；投篮后自己抢篮板球，再运至弧线外再跳投，连续做一分钟（女生投篮可做定位投，也可以做跳投）。（见图1）</w:t>
      </w:r>
    </w:p>
    <w:p>
      <w:pPr>
        <w:ind w:firstLine="3360" w:firstLineChars="1200"/>
        <w:rPr>
          <w:rFonts w:ascii="宋体" w:hAnsi="宋体" w:cs="宋体"/>
          <w:color w:val="000000"/>
          <w:sz w:val="28"/>
          <w:szCs w:val="28"/>
        </w:rPr>
      </w:pPr>
      <w:r>
        <w:rPr>
          <w:rFonts w:hint="eastAsia" w:ascii="宋体" w:hAnsi="宋体" w:cs="宋体"/>
          <w:color w:val="000000"/>
          <w:sz w:val="28"/>
          <w:szCs w:val="28"/>
        </w:rPr>
        <w:drawing>
          <wp:anchor distT="0" distB="0" distL="114300" distR="114300" simplePos="0" relativeHeight="251663360" behindDoc="0" locked="0" layoutInCell="1" allowOverlap="1">
            <wp:simplePos x="0" y="0"/>
            <wp:positionH relativeFrom="column">
              <wp:posOffset>1570355</wp:posOffset>
            </wp:positionH>
            <wp:positionV relativeFrom="paragraph">
              <wp:posOffset>36830</wp:posOffset>
            </wp:positionV>
            <wp:extent cx="1819275" cy="1657350"/>
            <wp:effectExtent l="0" t="0" r="952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819275" cy="1657350"/>
                    </a:xfrm>
                    <a:prstGeom prst="rect">
                      <a:avLst/>
                    </a:prstGeom>
                    <a:noFill/>
                    <a:ln>
                      <a:noFill/>
                    </a:ln>
                  </pic:spPr>
                </pic:pic>
              </a:graphicData>
            </a:graphic>
          </wp:anchor>
        </w:drawing>
      </w:r>
      <w:r>
        <w:rPr>
          <w:rFonts w:hint="eastAsia" w:ascii="宋体" w:hAnsi="宋体" w:cs="宋体"/>
          <w:b/>
          <w:color w:val="000000"/>
          <w:sz w:val="28"/>
          <w:szCs w:val="28"/>
        </w:rPr>
        <w:t>（图1）</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要求：必须向上起跳投篮，否则不算投篮；投篮时不得踏线或过线，不得带球跑，违者投中无效。对女生做跳投者，技评分可提高一个分数段。</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评分标准：</w:t>
      </w:r>
    </w:p>
    <w:tbl>
      <w:tblPr>
        <w:tblStyle w:val="2"/>
        <w:tblW w:w="0" w:type="auto"/>
        <w:tblInd w:w="0" w:type="dxa"/>
        <w:tblLayout w:type="fixed"/>
        <w:tblCellMar>
          <w:top w:w="0" w:type="dxa"/>
          <w:left w:w="0" w:type="dxa"/>
          <w:bottom w:w="0" w:type="dxa"/>
          <w:right w:w="0" w:type="dxa"/>
        </w:tblCellMar>
      </w:tblPr>
      <w:tblGrid>
        <w:gridCol w:w="2778"/>
        <w:gridCol w:w="2778"/>
        <w:gridCol w:w="2780"/>
      </w:tblGrid>
      <w:tr>
        <w:tblPrEx>
          <w:tblCellMar>
            <w:top w:w="0" w:type="dxa"/>
            <w:left w:w="0" w:type="dxa"/>
            <w:bottom w:w="0" w:type="dxa"/>
            <w:right w:w="0" w:type="dxa"/>
          </w:tblCellMar>
        </w:tblPrEx>
        <w:trPr>
          <w:trHeight w:val="285" w:hRule="atLeast"/>
        </w:trPr>
        <w:tc>
          <w:tcPr>
            <w:tcW w:w="833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1分钟投篮评分标准（次）</w:t>
            </w:r>
          </w:p>
        </w:tc>
      </w:tr>
      <w:tr>
        <w:tblPrEx>
          <w:tblCellMar>
            <w:top w:w="0" w:type="dxa"/>
            <w:left w:w="0" w:type="dxa"/>
            <w:bottom w:w="0" w:type="dxa"/>
            <w:right w:w="0" w:type="dxa"/>
          </w:tblCellMar>
        </w:tblPrEx>
        <w:trPr>
          <w:trHeight w:val="285" w:hRule="atLeast"/>
        </w:trPr>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男</w:t>
            </w:r>
          </w:p>
        </w:tc>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分值</w:t>
            </w:r>
          </w:p>
        </w:tc>
        <w:tc>
          <w:tcPr>
            <w:tcW w:w="2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女</w:t>
            </w:r>
          </w:p>
        </w:tc>
      </w:tr>
      <w:tr>
        <w:tblPrEx>
          <w:tblCellMar>
            <w:top w:w="0" w:type="dxa"/>
            <w:left w:w="0" w:type="dxa"/>
            <w:bottom w:w="0" w:type="dxa"/>
            <w:right w:w="0" w:type="dxa"/>
          </w:tblCellMar>
        </w:tblPrEx>
        <w:trPr>
          <w:trHeight w:val="285" w:hRule="atLeast"/>
        </w:trPr>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12</w:t>
            </w:r>
          </w:p>
        </w:tc>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10.0</w:t>
            </w:r>
          </w:p>
        </w:tc>
        <w:tc>
          <w:tcPr>
            <w:tcW w:w="2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10</w:t>
            </w:r>
          </w:p>
        </w:tc>
      </w:tr>
      <w:tr>
        <w:tblPrEx>
          <w:tblCellMar>
            <w:top w:w="0" w:type="dxa"/>
            <w:left w:w="0" w:type="dxa"/>
            <w:bottom w:w="0" w:type="dxa"/>
            <w:right w:w="0" w:type="dxa"/>
          </w:tblCellMar>
        </w:tblPrEx>
        <w:trPr>
          <w:trHeight w:val="285" w:hRule="atLeast"/>
        </w:trPr>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11</w:t>
            </w:r>
          </w:p>
        </w:tc>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9.0</w:t>
            </w:r>
          </w:p>
        </w:tc>
        <w:tc>
          <w:tcPr>
            <w:tcW w:w="2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9</w:t>
            </w:r>
          </w:p>
        </w:tc>
      </w:tr>
      <w:tr>
        <w:tblPrEx>
          <w:tblCellMar>
            <w:top w:w="0" w:type="dxa"/>
            <w:left w:w="0" w:type="dxa"/>
            <w:bottom w:w="0" w:type="dxa"/>
            <w:right w:w="0" w:type="dxa"/>
          </w:tblCellMar>
        </w:tblPrEx>
        <w:trPr>
          <w:trHeight w:val="285" w:hRule="atLeast"/>
        </w:trPr>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10</w:t>
            </w:r>
          </w:p>
        </w:tc>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8.0</w:t>
            </w:r>
          </w:p>
        </w:tc>
        <w:tc>
          <w:tcPr>
            <w:tcW w:w="2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8</w:t>
            </w:r>
          </w:p>
        </w:tc>
      </w:tr>
      <w:tr>
        <w:tblPrEx>
          <w:tblCellMar>
            <w:top w:w="0" w:type="dxa"/>
            <w:left w:w="0" w:type="dxa"/>
            <w:bottom w:w="0" w:type="dxa"/>
            <w:right w:w="0" w:type="dxa"/>
          </w:tblCellMar>
        </w:tblPrEx>
        <w:trPr>
          <w:trHeight w:val="285" w:hRule="atLeast"/>
        </w:trPr>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9</w:t>
            </w:r>
          </w:p>
        </w:tc>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7.0</w:t>
            </w:r>
          </w:p>
        </w:tc>
        <w:tc>
          <w:tcPr>
            <w:tcW w:w="2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w:t>
            </w:r>
          </w:p>
        </w:tc>
      </w:tr>
      <w:tr>
        <w:tblPrEx>
          <w:tblCellMar>
            <w:top w:w="0" w:type="dxa"/>
            <w:left w:w="0" w:type="dxa"/>
            <w:bottom w:w="0" w:type="dxa"/>
            <w:right w:w="0" w:type="dxa"/>
          </w:tblCellMar>
        </w:tblPrEx>
        <w:trPr>
          <w:trHeight w:val="285" w:hRule="atLeast"/>
        </w:trPr>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8</w:t>
            </w:r>
          </w:p>
        </w:tc>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6.0</w:t>
            </w:r>
          </w:p>
        </w:tc>
        <w:tc>
          <w:tcPr>
            <w:tcW w:w="2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w:t>
            </w:r>
          </w:p>
        </w:tc>
      </w:tr>
      <w:tr>
        <w:tblPrEx>
          <w:tblCellMar>
            <w:top w:w="0" w:type="dxa"/>
            <w:left w:w="0" w:type="dxa"/>
            <w:bottom w:w="0" w:type="dxa"/>
            <w:right w:w="0" w:type="dxa"/>
          </w:tblCellMar>
        </w:tblPrEx>
        <w:trPr>
          <w:trHeight w:val="285" w:hRule="atLeast"/>
        </w:trPr>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w:t>
            </w:r>
          </w:p>
        </w:tc>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5.0</w:t>
            </w:r>
          </w:p>
        </w:tc>
        <w:tc>
          <w:tcPr>
            <w:tcW w:w="2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w:t>
            </w:r>
          </w:p>
        </w:tc>
      </w:tr>
      <w:tr>
        <w:tblPrEx>
          <w:tblCellMar>
            <w:top w:w="0" w:type="dxa"/>
            <w:left w:w="0" w:type="dxa"/>
            <w:bottom w:w="0" w:type="dxa"/>
            <w:right w:w="0" w:type="dxa"/>
          </w:tblCellMar>
        </w:tblPrEx>
        <w:trPr>
          <w:trHeight w:val="285" w:hRule="atLeast"/>
        </w:trPr>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w:t>
            </w:r>
          </w:p>
        </w:tc>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4.0</w:t>
            </w:r>
          </w:p>
        </w:tc>
        <w:tc>
          <w:tcPr>
            <w:tcW w:w="2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4</w:t>
            </w:r>
          </w:p>
        </w:tc>
      </w:tr>
      <w:tr>
        <w:tblPrEx>
          <w:tblCellMar>
            <w:top w:w="0" w:type="dxa"/>
            <w:left w:w="0" w:type="dxa"/>
            <w:bottom w:w="0" w:type="dxa"/>
            <w:right w:w="0" w:type="dxa"/>
          </w:tblCellMar>
        </w:tblPrEx>
        <w:trPr>
          <w:trHeight w:val="285" w:hRule="atLeast"/>
        </w:trPr>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w:t>
            </w:r>
          </w:p>
        </w:tc>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3.0</w:t>
            </w:r>
          </w:p>
        </w:tc>
        <w:tc>
          <w:tcPr>
            <w:tcW w:w="2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3</w:t>
            </w:r>
          </w:p>
        </w:tc>
      </w:tr>
      <w:tr>
        <w:tblPrEx>
          <w:tblCellMar>
            <w:top w:w="0" w:type="dxa"/>
            <w:left w:w="0" w:type="dxa"/>
            <w:bottom w:w="0" w:type="dxa"/>
            <w:right w:w="0" w:type="dxa"/>
          </w:tblCellMar>
        </w:tblPrEx>
        <w:trPr>
          <w:trHeight w:val="285" w:hRule="atLeast"/>
        </w:trPr>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4</w:t>
            </w:r>
          </w:p>
        </w:tc>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2.0</w:t>
            </w:r>
          </w:p>
        </w:tc>
        <w:tc>
          <w:tcPr>
            <w:tcW w:w="2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0" w:type="dxa"/>
            <w:bottom w:w="0" w:type="dxa"/>
            <w:right w:w="0" w:type="dxa"/>
          </w:tblCellMar>
        </w:tblPrEx>
        <w:trPr>
          <w:trHeight w:val="270" w:hRule="atLeast"/>
        </w:trPr>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3</w:t>
            </w:r>
          </w:p>
        </w:tc>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1.5</w:t>
            </w:r>
          </w:p>
        </w:tc>
        <w:tc>
          <w:tcPr>
            <w:tcW w:w="2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0" w:type="dxa"/>
            <w:bottom w:w="0" w:type="dxa"/>
            <w:right w:w="0" w:type="dxa"/>
          </w:tblCellMar>
        </w:tblPrEx>
        <w:trPr>
          <w:trHeight w:val="270" w:hRule="atLeast"/>
        </w:trPr>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2</w:t>
            </w:r>
          </w:p>
        </w:tc>
        <w:tc>
          <w:tcPr>
            <w:tcW w:w="2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2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4"/>
              </w:rPr>
            </w:pPr>
          </w:p>
        </w:tc>
      </w:tr>
      <w:tr>
        <w:tblPrEx>
          <w:tblCellMar>
            <w:top w:w="0" w:type="dxa"/>
            <w:left w:w="0" w:type="dxa"/>
            <w:bottom w:w="0" w:type="dxa"/>
            <w:right w:w="0" w:type="dxa"/>
          </w:tblCellMar>
        </w:tblPrEx>
        <w:trPr>
          <w:trHeight w:val="270" w:hRule="atLeast"/>
        </w:trPr>
        <w:tc>
          <w:tcPr>
            <w:tcW w:w="2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1</w:t>
            </w:r>
          </w:p>
        </w:tc>
        <w:tc>
          <w:tcPr>
            <w:tcW w:w="27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0.5</w:t>
            </w:r>
          </w:p>
        </w:tc>
        <w:tc>
          <w:tcPr>
            <w:tcW w:w="2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4"/>
              </w:rPr>
            </w:pPr>
          </w:p>
        </w:tc>
      </w:tr>
    </w:tbl>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 xml:space="preserve">②往返运球投篮。 </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由球场右侧边线中点开始，面向球篮以右手运球上篮，同时开始计时；球投中篮后，还以右手运至左侧边线中点；然后折转换左手运球上篮；投中篮后，还以左手运球回到原起点；同样再重复上述运球投篮一次，再回到原起点时停表（见图2）。</w:t>
      </w:r>
    </w:p>
    <w:p>
      <w:pPr>
        <w:ind w:firstLine="3080" w:firstLineChars="1100"/>
        <w:rPr>
          <w:rFonts w:ascii="宋体" w:hAnsi="宋体" w:cs="宋体"/>
          <w:color w:val="000000"/>
          <w:sz w:val="28"/>
          <w:szCs w:val="28"/>
        </w:rPr>
      </w:pPr>
      <w:r>
        <w:rPr>
          <w:rFonts w:hint="eastAsia" w:ascii="宋体" w:hAnsi="宋体" w:cs="宋体"/>
          <w:color w:val="000000"/>
          <w:sz w:val="28"/>
          <w:szCs w:val="28"/>
        </w:rPr>
        <w:drawing>
          <wp:anchor distT="0" distB="0" distL="114300" distR="114300" simplePos="0" relativeHeight="251660288" behindDoc="0" locked="0" layoutInCell="1" allowOverlap="1">
            <wp:simplePos x="0" y="0"/>
            <wp:positionH relativeFrom="column">
              <wp:posOffset>1546860</wp:posOffset>
            </wp:positionH>
            <wp:positionV relativeFrom="paragraph">
              <wp:posOffset>32385</wp:posOffset>
            </wp:positionV>
            <wp:extent cx="1866900" cy="1666875"/>
            <wp:effectExtent l="0" t="0" r="0" b="952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1866900" cy="1666875"/>
                    </a:xfrm>
                    <a:prstGeom prst="rect">
                      <a:avLst/>
                    </a:prstGeom>
                    <a:noFill/>
                    <a:ln>
                      <a:noFill/>
                    </a:ln>
                  </pic:spPr>
                </pic:pic>
              </a:graphicData>
            </a:graphic>
          </wp:anchor>
        </w:drawing>
      </w:r>
      <w:r>
        <w:rPr>
          <w:rFonts w:hint="eastAsia" w:ascii="宋体" w:hAnsi="宋体" w:cs="宋体"/>
          <w:color w:val="000000"/>
          <w:sz w:val="28"/>
          <w:szCs w:val="28"/>
        </w:rPr>
        <w:t>（</w:t>
      </w:r>
      <w:r>
        <w:rPr>
          <w:rFonts w:hint="eastAsia" w:ascii="宋体" w:hAnsi="宋体" w:cs="宋体"/>
          <w:b/>
          <w:color w:val="000000"/>
          <w:sz w:val="28"/>
          <w:szCs w:val="28"/>
        </w:rPr>
        <w:t>图2）</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要求：连续运球，不得远推运球上篮；必须投中篮后，才能继续运球，投不中要继续再投，直到投中；投篮的手（左手投或右手投）不加限制。</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评分标准：</w:t>
      </w:r>
    </w:p>
    <w:tbl>
      <w:tblPr>
        <w:tblStyle w:val="2"/>
        <w:tblW w:w="8365" w:type="dxa"/>
        <w:tblInd w:w="0" w:type="dxa"/>
        <w:tblLayout w:type="fixed"/>
        <w:tblCellMar>
          <w:top w:w="0" w:type="dxa"/>
          <w:left w:w="0" w:type="dxa"/>
          <w:bottom w:w="0" w:type="dxa"/>
          <w:right w:w="0" w:type="dxa"/>
        </w:tblCellMar>
      </w:tblPr>
      <w:tblGrid>
        <w:gridCol w:w="1389"/>
        <w:gridCol w:w="1390"/>
        <w:gridCol w:w="1178"/>
        <w:gridCol w:w="240"/>
        <w:gridCol w:w="1389"/>
        <w:gridCol w:w="1390"/>
        <w:gridCol w:w="1389"/>
      </w:tblGrid>
      <w:tr>
        <w:tblPrEx>
          <w:tblCellMar>
            <w:top w:w="0" w:type="dxa"/>
            <w:left w:w="0" w:type="dxa"/>
            <w:bottom w:w="0" w:type="dxa"/>
            <w:right w:w="0" w:type="dxa"/>
          </w:tblCellMar>
        </w:tblPrEx>
        <w:trPr>
          <w:trHeight w:val="270" w:hRule="atLeast"/>
        </w:trPr>
        <w:tc>
          <w:tcPr>
            <w:tcW w:w="8365"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bCs/>
                <w:color w:val="000000"/>
                <w:sz w:val="24"/>
              </w:rPr>
            </w:pPr>
            <w:r>
              <w:rPr>
                <w:rFonts w:hint="eastAsia" w:ascii="宋体" w:hAnsi="宋体" w:cs="宋体"/>
                <w:bCs/>
                <w:color w:val="000000"/>
                <w:kern w:val="0"/>
                <w:sz w:val="24"/>
                <w:lang w:bidi="ar"/>
              </w:rPr>
              <w:t>往返运球投篮评分标准</w:t>
            </w:r>
          </w:p>
        </w:tc>
      </w:tr>
      <w:tr>
        <w:tblPrEx>
          <w:tblCellMar>
            <w:top w:w="0" w:type="dxa"/>
            <w:left w:w="0" w:type="dxa"/>
            <w:bottom w:w="0" w:type="dxa"/>
            <w:right w:w="0" w:type="dxa"/>
          </w:tblCellMar>
        </w:tblPrEx>
        <w:trPr>
          <w:trHeight w:val="270" w:hRule="atLeast"/>
        </w:trPr>
        <w:tc>
          <w:tcPr>
            <w:tcW w:w="27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sz w:val="24"/>
              </w:rPr>
              <w:t>成绩（秒）</w:t>
            </w:r>
          </w:p>
        </w:tc>
        <w:tc>
          <w:tcPr>
            <w:tcW w:w="1178"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分值</w:t>
            </w:r>
          </w:p>
        </w:tc>
        <w:tc>
          <w:tcPr>
            <w:tcW w:w="240" w:type="dxa"/>
            <w:vMerge w:val="restart"/>
            <w:tcBorders>
              <w:top w:val="single" w:color="000000" w:sz="4" w:space="0"/>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27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sz w:val="24"/>
              </w:rPr>
              <w:t>成绩（秒）</w:t>
            </w:r>
          </w:p>
        </w:tc>
        <w:tc>
          <w:tcPr>
            <w:tcW w:w="138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分值</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r>
              <w:rPr>
                <w:rFonts w:hint="eastAsia" w:ascii="宋体" w:hAnsi="宋体" w:cs="宋体"/>
                <w:bCs/>
                <w:color w:val="000000"/>
                <w:kern w:val="0"/>
                <w:sz w:val="24"/>
                <w:lang w:bidi="ar"/>
              </w:rPr>
              <w:t>男</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r>
              <w:rPr>
                <w:rFonts w:hint="eastAsia" w:ascii="宋体" w:hAnsi="宋体" w:cs="宋体"/>
                <w:bCs/>
                <w:color w:val="000000"/>
                <w:kern w:val="0"/>
                <w:sz w:val="24"/>
                <w:lang w:bidi="ar"/>
              </w:rPr>
              <w:t>女</w:t>
            </w:r>
          </w:p>
        </w:tc>
        <w:tc>
          <w:tcPr>
            <w:tcW w:w="1178"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r>
              <w:rPr>
                <w:rFonts w:hint="eastAsia" w:ascii="宋体" w:hAnsi="宋体" w:cs="宋体"/>
                <w:bCs/>
                <w:color w:val="000000"/>
                <w:kern w:val="0"/>
                <w:sz w:val="24"/>
                <w:lang w:bidi="ar"/>
              </w:rPr>
              <w:t>男</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r>
              <w:rPr>
                <w:rFonts w:hint="eastAsia" w:ascii="宋体" w:hAnsi="宋体" w:cs="宋体"/>
                <w:bCs/>
                <w:color w:val="000000"/>
                <w:kern w:val="0"/>
                <w:sz w:val="24"/>
                <w:lang w:bidi="ar"/>
              </w:rPr>
              <w:t>女</w:t>
            </w:r>
          </w:p>
        </w:tc>
        <w:tc>
          <w:tcPr>
            <w:tcW w:w="138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41</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r>
              <w:rPr>
                <w:rFonts w:hint="eastAsia" w:ascii="宋体" w:hAnsi="宋体" w:cs="宋体"/>
                <w:bCs/>
                <w:color w:val="000000"/>
                <w:kern w:val="0"/>
                <w:sz w:val="24"/>
                <w:lang w:bidi="ar"/>
              </w:rPr>
              <w:t>10.0</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51</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36.2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41.2</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9.9</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46.2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51.2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4.9</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36.4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41.4</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9.8</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46.4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51.4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4.8</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36.6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41.6</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9.7</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46.6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51.6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4.7</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36.8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41.8</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9.6</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46.8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51.8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4.6</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42</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9.5</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4.5</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37.2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42.2</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9.4</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47.2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52.2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4.4</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37.4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42.4</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9.3</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47.4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52.4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4.3</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37.6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42.6</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9.2</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47.6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52.6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4.2</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37.8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42.8</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9.1</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47.8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52.8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4.1</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43</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9.0</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53</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38.2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43.2</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8.9</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48.2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53.2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3.9</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38.4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43.4</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8.8</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48.4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53.4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3.8</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38.6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43.6</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8.7</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48.6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53.6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3.7</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38.8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43.8</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8.6</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48.8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53.8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3.6</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44</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8.5</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3.5</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39.2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44.2</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8.4</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49.2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54.2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3.4</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39.4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44.4</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8.3</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49.4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54.4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3.3</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39.6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44.6</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r>
              <w:rPr>
                <w:rFonts w:hint="eastAsia" w:ascii="宋体" w:hAnsi="宋体" w:cs="宋体"/>
                <w:bCs/>
                <w:color w:val="000000"/>
                <w:kern w:val="0"/>
                <w:sz w:val="24"/>
                <w:lang w:bidi="ar"/>
              </w:rPr>
              <w:t>8.2</w:t>
            </w:r>
          </w:p>
        </w:tc>
        <w:tc>
          <w:tcPr>
            <w:tcW w:w="240" w:type="dxa"/>
            <w:vMerge w:val="continue"/>
            <w:tcBorders>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49.6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54.6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3.2</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39.8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44.8</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8.1</w:t>
            </w:r>
          </w:p>
        </w:tc>
        <w:tc>
          <w:tcPr>
            <w:tcW w:w="240" w:type="dxa"/>
            <w:vMerge w:val="restart"/>
            <w:tcBorders>
              <w:top w:val="single" w:color="000000" w:sz="4" w:space="0"/>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49.8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54.8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3.1</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45</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8.0</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3.0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40.2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45.2</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7.9</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50.2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55.2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2.9</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40.4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45.4</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7.8</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50.4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55.4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2.8</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40.6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45.6</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7.7</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50.6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55.6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2.7</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40.8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45.8</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7.6</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50.8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55.8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2.6</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41</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46</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7.5</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51</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2.5</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41.2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46.2</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7.4</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51.2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56.2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2.4</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41.4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46.4</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7.3</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51.4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56.4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2.3</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41.6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46.6</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7.2</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51.6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56.6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2.2</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41.8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46.8</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7.1</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51.8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56.8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2.1</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47</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7.0</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57</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2.0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42.2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47.2</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6.9</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52.2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57.2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1.9</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42.4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47.4</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6.8</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52.4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57.4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1.8</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42.6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47.6</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6.7</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52.6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57.6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1.7</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42.8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47.8</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6.6</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52.8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57.8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1.6</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48</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6.5</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1.5</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43.2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48.2</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6.4</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53.2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58.2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1.4</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43.4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48.4</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6.3</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53.4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58.4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1.3</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43.6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48.6</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6.2</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53.6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58.6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1.2</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43.8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48.8</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6.1</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53.8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58.8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1.1</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49</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6.0</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59</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1.0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44.2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49.2</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5.9</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54.2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59.2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0.9</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44.4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49.4</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5.8</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54.4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59.4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0.8</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44.6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49.6</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5.7</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54.6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59.6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0.7</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44.8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49.8</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5.6</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54.8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59.8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0.6</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50</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5.5</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60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0.5</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45.2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50.2</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5.4</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55.2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60.2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0.4</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45.4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50.4</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5.3</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55.4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60.4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0.3</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45.6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50.6</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5.2</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55.6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60.6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0.2</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45.8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50.8</w:t>
            </w:r>
          </w:p>
        </w:tc>
        <w:tc>
          <w:tcPr>
            <w:tcW w:w="117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5.1</w:t>
            </w:r>
          </w:p>
        </w:tc>
        <w:tc>
          <w:tcPr>
            <w:tcW w:w="240" w:type="dxa"/>
            <w:vMerge w:val="continue"/>
            <w:tcBorders>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kern w:val="0"/>
                <w:sz w:val="24"/>
                <w:lang w:bidi="ar"/>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55.8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60.8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Cs/>
                <w:color w:val="000000"/>
                <w:sz w:val="24"/>
              </w:rPr>
            </w:pPr>
            <w:r>
              <w:rPr>
                <w:rFonts w:hint="eastAsia" w:ascii="宋体" w:hAnsi="宋体" w:cs="宋体"/>
                <w:bCs/>
                <w:color w:val="000000"/>
                <w:kern w:val="0"/>
                <w:sz w:val="24"/>
                <w:lang w:bidi="ar"/>
              </w:rPr>
              <w:t>0.1</w:t>
            </w:r>
          </w:p>
        </w:tc>
      </w:tr>
    </w:tbl>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③教学比赛</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教学比赛采用全场5对5比赛时间为5分钟进行比赛评价。</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评价内容：技术动作、技术运用、战术配合和团队意识，根据评价等级进行评分。</w:t>
      </w:r>
    </w:p>
    <w:p>
      <w:pPr>
        <w:spacing w:line="560" w:lineRule="exact"/>
        <w:ind w:firstLine="560" w:firstLineChars="200"/>
        <w:rPr>
          <w:rFonts w:hint="eastAsia" w:ascii="宋体" w:hAnsi="宋体" w:cs="宋体"/>
          <w:color w:val="000000"/>
          <w:sz w:val="28"/>
          <w:szCs w:val="28"/>
        </w:rPr>
      </w:pPr>
    </w:p>
    <w:p>
      <w:pPr>
        <w:spacing w:line="560" w:lineRule="exact"/>
        <w:ind w:firstLine="560" w:firstLineChars="200"/>
        <w:rPr>
          <w:rFonts w:ascii="宋体" w:hAnsi="宋体" w:cs="宋体"/>
          <w:color w:val="000000"/>
          <w:sz w:val="24"/>
        </w:rPr>
      </w:pPr>
      <w:r>
        <w:rPr>
          <w:rFonts w:hint="eastAsia" w:ascii="宋体" w:hAnsi="宋体" w:cs="宋体"/>
          <w:color w:val="000000"/>
          <w:sz w:val="28"/>
          <w:szCs w:val="28"/>
        </w:rPr>
        <w:t>评价标准如表：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563"/>
        <w:gridCol w:w="1563"/>
        <w:gridCol w:w="1563"/>
        <w:gridCol w:w="1563"/>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6" w:type="dxa"/>
            <w:gridSpan w:val="6"/>
            <w:noWrap w:val="0"/>
            <w:vAlign w:val="center"/>
          </w:tcPr>
          <w:p>
            <w:pPr>
              <w:ind w:firstLine="560" w:firstLineChars="200"/>
              <w:jc w:val="center"/>
              <w:rPr>
                <w:rFonts w:ascii="宋体" w:hAnsi="宋体" w:cs="宋体"/>
                <w:color w:val="000000"/>
                <w:sz w:val="24"/>
              </w:rPr>
            </w:pPr>
            <w:r>
              <w:rPr>
                <w:rFonts w:hint="eastAsia" w:ascii="宋体" w:hAnsi="宋体" w:cs="宋体"/>
                <w:color w:val="000000"/>
                <w:sz w:val="28"/>
                <w:szCs w:val="28"/>
              </w:rPr>
              <w:t>篮球教学比赛评分标准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 w:type="dxa"/>
            <w:noWrap w:val="0"/>
            <w:vAlign w:val="center"/>
          </w:tcPr>
          <w:p>
            <w:pPr>
              <w:jc w:val="center"/>
              <w:rPr>
                <w:rFonts w:ascii="宋体" w:hAnsi="宋体" w:cs="宋体"/>
                <w:color w:val="000000"/>
                <w:sz w:val="24"/>
              </w:rPr>
            </w:pPr>
            <w:r>
              <w:rPr>
                <w:rFonts w:hint="eastAsia" w:ascii="宋体" w:hAnsi="宋体" w:cs="宋体"/>
                <w:color w:val="000000"/>
                <w:sz w:val="24"/>
              </w:rPr>
              <w:t>等级</w:t>
            </w:r>
          </w:p>
        </w:tc>
        <w:tc>
          <w:tcPr>
            <w:tcW w:w="1563" w:type="dxa"/>
            <w:noWrap w:val="0"/>
            <w:vAlign w:val="center"/>
          </w:tcPr>
          <w:p>
            <w:pPr>
              <w:jc w:val="center"/>
              <w:rPr>
                <w:rFonts w:ascii="宋体" w:hAnsi="宋体" w:cs="宋体"/>
                <w:color w:val="000000"/>
                <w:sz w:val="24"/>
              </w:rPr>
            </w:pPr>
            <w:r>
              <w:rPr>
                <w:rFonts w:hint="eastAsia" w:ascii="宋体" w:hAnsi="宋体" w:cs="宋体"/>
                <w:color w:val="000000"/>
                <w:sz w:val="24"/>
              </w:rPr>
              <w:t>优秀</w:t>
            </w:r>
          </w:p>
        </w:tc>
        <w:tc>
          <w:tcPr>
            <w:tcW w:w="1563" w:type="dxa"/>
            <w:noWrap w:val="0"/>
            <w:vAlign w:val="center"/>
          </w:tcPr>
          <w:p>
            <w:pPr>
              <w:jc w:val="center"/>
              <w:rPr>
                <w:rFonts w:ascii="宋体" w:hAnsi="宋体" w:cs="宋体"/>
                <w:color w:val="000000"/>
                <w:sz w:val="24"/>
              </w:rPr>
            </w:pPr>
            <w:r>
              <w:rPr>
                <w:rFonts w:hint="eastAsia" w:ascii="宋体" w:hAnsi="宋体" w:cs="宋体"/>
                <w:color w:val="000000"/>
                <w:sz w:val="24"/>
              </w:rPr>
              <w:t>良好</w:t>
            </w:r>
          </w:p>
        </w:tc>
        <w:tc>
          <w:tcPr>
            <w:tcW w:w="1563" w:type="dxa"/>
            <w:noWrap w:val="0"/>
            <w:vAlign w:val="center"/>
          </w:tcPr>
          <w:p>
            <w:pPr>
              <w:jc w:val="center"/>
              <w:rPr>
                <w:rFonts w:ascii="宋体" w:hAnsi="宋体" w:cs="宋体"/>
                <w:color w:val="000000"/>
                <w:sz w:val="24"/>
              </w:rPr>
            </w:pPr>
            <w:r>
              <w:rPr>
                <w:rFonts w:hint="eastAsia" w:ascii="宋体" w:hAnsi="宋体" w:cs="宋体"/>
                <w:color w:val="000000"/>
                <w:sz w:val="24"/>
              </w:rPr>
              <w:t>一般</w:t>
            </w:r>
          </w:p>
        </w:tc>
        <w:tc>
          <w:tcPr>
            <w:tcW w:w="1563" w:type="dxa"/>
            <w:noWrap w:val="0"/>
            <w:vAlign w:val="center"/>
          </w:tcPr>
          <w:p>
            <w:pPr>
              <w:jc w:val="center"/>
              <w:rPr>
                <w:rFonts w:ascii="宋体" w:hAnsi="宋体" w:cs="宋体"/>
                <w:color w:val="000000"/>
                <w:sz w:val="24"/>
              </w:rPr>
            </w:pPr>
            <w:r>
              <w:rPr>
                <w:rFonts w:hint="eastAsia" w:ascii="宋体" w:hAnsi="宋体" w:cs="宋体"/>
                <w:color w:val="000000"/>
                <w:sz w:val="24"/>
              </w:rPr>
              <w:t>及格</w:t>
            </w:r>
          </w:p>
        </w:tc>
        <w:tc>
          <w:tcPr>
            <w:tcW w:w="1567" w:type="dxa"/>
            <w:noWrap w:val="0"/>
            <w:vAlign w:val="center"/>
          </w:tcPr>
          <w:p>
            <w:pPr>
              <w:jc w:val="center"/>
              <w:rPr>
                <w:rFonts w:ascii="宋体" w:hAnsi="宋体" w:cs="宋体"/>
                <w:color w:val="000000"/>
                <w:sz w:val="24"/>
              </w:rPr>
            </w:pPr>
            <w:r>
              <w:rPr>
                <w:rFonts w:hint="eastAsia" w:ascii="宋体" w:hAnsi="宋体" w:cs="宋体"/>
                <w:color w:val="000000"/>
                <w:sz w:val="24"/>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17" w:type="dxa"/>
            <w:noWrap w:val="0"/>
            <w:vAlign w:val="center"/>
          </w:tcPr>
          <w:p>
            <w:pPr>
              <w:jc w:val="center"/>
              <w:rPr>
                <w:rFonts w:ascii="宋体" w:hAnsi="宋体" w:cs="宋体"/>
                <w:color w:val="000000"/>
                <w:sz w:val="24"/>
              </w:rPr>
            </w:pPr>
            <w:r>
              <w:rPr>
                <w:rFonts w:hint="eastAsia" w:ascii="宋体" w:hAnsi="宋体" w:cs="宋体"/>
                <w:color w:val="000000"/>
                <w:sz w:val="24"/>
              </w:rPr>
              <w:t>分值</w:t>
            </w:r>
          </w:p>
        </w:tc>
        <w:tc>
          <w:tcPr>
            <w:tcW w:w="1563" w:type="dxa"/>
            <w:noWrap w:val="0"/>
            <w:vAlign w:val="center"/>
          </w:tcPr>
          <w:p>
            <w:pPr>
              <w:jc w:val="center"/>
              <w:rPr>
                <w:rFonts w:ascii="宋体" w:hAnsi="宋体" w:cs="宋体"/>
                <w:color w:val="000000"/>
                <w:sz w:val="24"/>
              </w:rPr>
            </w:pPr>
            <w:r>
              <w:rPr>
                <w:rFonts w:hint="eastAsia" w:ascii="宋体" w:hAnsi="宋体" w:cs="宋体"/>
                <w:color w:val="000000"/>
                <w:sz w:val="24"/>
              </w:rPr>
              <w:t>10.0-9.0分</w:t>
            </w:r>
          </w:p>
        </w:tc>
        <w:tc>
          <w:tcPr>
            <w:tcW w:w="1563" w:type="dxa"/>
            <w:noWrap w:val="0"/>
            <w:vAlign w:val="center"/>
          </w:tcPr>
          <w:p>
            <w:pPr>
              <w:jc w:val="center"/>
              <w:rPr>
                <w:rFonts w:ascii="宋体" w:hAnsi="宋体" w:cs="宋体"/>
                <w:color w:val="000000"/>
                <w:sz w:val="24"/>
              </w:rPr>
            </w:pPr>
            <w:r>
              <w:rPr>
                <w:rFonts w:hint="eastAsia" w:ascii="宋体" w:hAnsi="宋体" w:cs="宋体"/>
                <w:color w:val="000000"/>
                <w:sz w:val="24"/>
              </w:rPr>
              <w:t>8.9-8.0分</w:t>
            </w:r>
          </w:p>
        </w:tc>
        <w:tc>
          <w:tcPr>
            <w:tcW w:w="1563" w:type="dxa"/>
            <w:noWrap w:val="0"/>
            <w:vAlign w:val="center"/>
          </w:tcPr>
          <w:p>
            <w:pPr>
              <w:jc w:val="center"/>
              <w:rPr>
                <w:rFonts w:ascii="宋体" w:hAnsi="宋体" w:cs="宋体"/>
                <w:color w:val="000000"/>
                <w:sz w:val="24"/>
              </w:rPr>
            </w:pPr>
            <w:r>
              <w:rPr>
                <w:rFonts w:hint="eastAsia" w:ascii="宋体" w:hAnsi="宋体" w:cs="宋体"/>
                <w:color w:val="000000"/>
                <w:sz w:val="24"/>
              </w:rPr>
              <w:t>7.9-7.0分</w:t>
            </w:r>
          </w:p>
        </w:tc>
        <w:tc>
          <w:tcPr>
            <w:tcW w:w="1563" w:type="dxa"/>
            <w:noWrap w:val="0"/>
            <w:vAlign w:val="center"/>
          </w:tcPr>
          <w:p>
            <w:pPr>
              <w:jc w:val="center"/>
              <w:rPr>
                <w:rFonts w:ascii="宋体" w:hAnsi="宋体" w:cs="宋体"/>
                <w:color w:val="000000"/>
                <w:sz w:val="24"/>
              </w:rPr>
            </w:pPr>
            <w:r>
              <w:rPr>
                <w:rFonts w:hint="eastAsia" w:ascii="宋体" w:hAnsi="宋体" w:cs="宋体"/>
                <w:color w:val="000000"/>
                <w:sz w:val="24"/>
              </w:rPr>
              <w:t>6.9-6.0分</w:t>
            </w:r>
          </w:p>
        </w:tc>
        <w:tc>
          <w:tcPr>
            <w:tcW w:w="1567" w:type="dxa"/>
            <w:noWrap w:val="0"/>
            <w:vAlign w:val="center"/>
          </w:tcPr>
          <w:p>
            <w:pPr>
              <w:jc w:val="center"/>
              <w:rPr>
                <w:rFonts w:ascii="宋体" w:hAnsi="宋体" w:cs="宋体"/>
                <w:color w:val="000000"/>
                <w:sz w:val="24"/>
              </w:rPr>
            </w:pPr>
            <w:r>
              <w:rPr>
                <w:rFonts w:hint="eastAsia" w:ascii="宋体" w:hAnsi="宋体" w:cs="宋体"/>
                <w:color w:val="000000"/>
                <w:sz w:val="24"/>
              </w:rPr>
              <w:t>5.9分以下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917" w:type="dxa"/>
            <w:noWrap w:val="0"/>
            <w:vAlign w:val="center"/>
          </w:tcPr>
          <w:p>
            <w:pPr>
              <w:jc w:val="center"/>
              <w:rPr>
                <w:rFonts w:ascii="宋体" w:hAnsi="宋体" w:cs="宋体"/>
                <w:color w:val="000000"/>
                <w:sz w:val="24"/>
              </w:rPr>
            </w:pPr>
            <w:r>
              <w:rPr>
                <w:rFonts w:hint="eastAsia" w:ascii="宋体" w:hAnsi="宋体" w:cs="宋体"/>
                <w:color w:val="000000"/>
                <w:sz w:val="24"/>
              </w:rPr>
              <w:t>评</w:t>
            </w:r>
          </w:p>
          <w:p>
            <w:pPr>
              <w:jc w:val="center"/>
              <w:rPr>
                <w:rFonts w:ascii="宋体" w:hAnsi="宋体" w:cs="宋体"/>
                <w:color w:val="000000"/>
                <w:sz w:val="24"/>
              </w:rPr>
            </w:pPr>
            <w:r>
              <w:rPr>
                <w:rFonts w:hint="eastAsia" w:ascii="宋体" w:hAnsi="宋体" w:cs="宋体"/>
                <w:color w:val="000000"/>
                <w:sz w:val="24"/>
              </w:rPr>
              <w:t>分</w:t>
            </w:r>
          </w:p>
          <w:p>
            <w:pPr>
              <w:jc w:val="center"/>
              <w:rPr>
                <w:rFonts w:ascii="宋体" w:hAnsi="宋体" w:cs="宋体"/>
                <w:color w:val="000000"/>
                <w:sz w:val="24"/>
              </w:rPr>
            </w:pPr>
            <w:r>
              <w:rPr>
                <w:rFonts w:hint="eastAsia" w:ascii="宋体" w:hAnsi="宋体" w:cs="宋体"/>
                <w:color w:val="000000"/>
                <w:sz w:val="24"/>
              </w:rPr>
              <w:t>标</w:t>
            </w:r>
          </w:p>
          <w:p>
            <w:pPr>
              <w:jc w:val="center"/>
              <w:rPr>
                <w:rFonts w:ascii="宋体" w:hAnsi="宋体" w:cs="宋体"/>
                <w:color w:val="000000"/>
                <w:sz w:val="24"/>
              </w:rPr>
            </w:pPr>
            <w:r>
              <w:rPr>
                <w:rFonts w:hint="eastAsia" w:ascii="宋体" w:hAnsi="宋体" w:cs="宋体"/>
                <w:color w:val="000000"/>
                <w:sz w:val="24"/>
              </w:rPr>
              <w:t>准</w:t>
            </w:r>
          </w:p>
        </w:tc>
        <w:tc>
          <w:tcPr>
            <w:tcW w:w="1563" w:type="dxa"/>
            <w:noWrap w:val="0"/>
            <w:vAlign w:val="center"/>
          </w:tcPr>
          <w:p>
            <w:pPr>
              <w:jc w:val="left"/>
              <w:rPr>
                <w:rFonts w:ascii="宋体" w:hAnsi="宋体" w:cs="宋体"/>
                <w:color w:val="000000"/>
                <w:sz w:val="24"/>
              </w:rPr>
            </w:pPr>
            <w:r>
              <w:rPr>
                <w:rFonts w:hint="eastAsia" w:ascii="宋体" w:hAnsi="宋体" w:cs="宋体"/>
                <w:color w:val="000000"/>
                <w:sz w:val="24"/>
              </w:rPr>
              <w:t>动作正确，协调、连贯、实效;技术运用合理、运用效果好;战术配合意识强、实战效果较好。</w:t>
            </w:r>
          </w:p>
          <w:p>
            <w:pPr>
              <w:jc w:val="left"/>
              <w:rPr>
                <w:rFonts w:ascii="宋体" w:hAnsi="宋体" w:cs="宋体"/>
                <w:color w:val="000000"/>
                <w:sz w:val="24"/>
              </w:rPr>
            </w:pPr>
          </w:p>
        </w:tc>
        <w:tc>
          <w:tcPr>
            <w:tcW w:w="1563" w:type="dxa"/>
            <w:noWrap w:val="0"/>
            <w:vAlign w:val="center"/>
          </w:tcPr>
          <w:p>
            <w:pPr>
              <w:jc w:val="left"/>
              <w:rPr>
                <w:rFonts w:ascii="宋体" w:hAnsi="宋体" w:cs="宋体"/>
                <w:color w:val="000000"/>
                <w:sz w:val="24"/>
              </w:rPr>
            </w:pPr>
            <w:r>
              <w:rPr>
                <w:rFonts w:hint="eastAsia" w:ascii="宋体" w:hAnsi="宋体" w:cs="宋体"/>
                <w:color w:val="000000"/>
                <w:sz w:val="24"/>
              </w:rPr>
              <w:t>动作正确，协调;技术运用较合理、运用效果较好;战术配合意识较强、实战效果较好。</w:t>
            </w:r>
          </w:p>
          <w:p>
            <w:pPr>
              <w:jc w:val="left"/>
              <w:rPr>
                <w:rFonts w:ascii="宋体" w:hAnsi="宋体" w:cs="宋体"/>
                <w:color w:val="000000"/>
                <w:sz w:val="24"/>
              </w:rPr>
            </w:pPr>
          </w:p>
        </w:tc>
        <w:tc>
          <w:tcPr>
            <w:tcW w:w="1563" w:type="dxa"/>
            <w:noWrap w:val="0"/>
            <w:vAlign w:val="center"/>
          </w:tcPr>
          <w:p>
            <w:pPr>
              <w:jc w:val="left"/>
              <w:rPr>
                <w:rFonts w:ascii="宋体" w:hAnsi="宋体" w:cs="宋体"/>
                <w:color w:val="000000"/>
                <w:sz w:val="24"/>
              </w:rPr>
            </w:pPr>
            <w:r>
              <w:rPr>
                <w:rFonts w:hint="eastAsia" w:ascii="宋体" w:hAnsi="宋体" w:cs="宋体"/>
                <w:color w:val="000000"/>
                <w:sz w:val="24"/>
              </w:rPr>
              <w:t>动作基本正确，协调:技术运用基本合理、运用效果一般;战术配合意识一般、效果一般。</w:t>
            </w:r>
          </w:p>
        </w:tc>
        <w:tc>
          <w:tcPr>
            <w:tcW w:w="1563" w:type="dxa"/>
            <w:noWrap w:val="0"/>
            <w:vAlign w:val="center"/>
          </w:tcPr>
          <w:p>
            <w:pPr>
              <w:jc w:val="left"/>
              <w:rPr>
                <w:rFonts w:ascii="宋体" w:hAnsi="宋体" w:cs="宋体"/>
                <w:color w:val="000000"/>
                <w:sz w:val="24"/>
              </w:rPr>
            </w:pPr>
            <w:r>
              <w:rPr>
                <w:rFonts w:hint="eastAsia" w:ascii="宋体" w:hAnsi="宋体" w:cs="宋体"/>
                <w:color w:val="000000"/>
                <w:sz w:val="24"/>
              </w:rPr>
              <w:t>动作基本正确，不太协调;技术动作不太合理、运用效果差;战术配合意识差、效果较差。</w:t>
            </w:r>
          </w:p>
        </w:tc>
        <w:tc>
          <w:tcPr>
            <w:tcW w:w="1567" w:type="dxa"/>
            <w:noWrap w:val="0"/>
            <w:vAlign w:val="center"/>
          </w:tcPr>
          <w:p>
            <w:pPr>
              <w:jc w:val="left"/>
              <w:rPr>
                <w:rFonts w:ascii="宋体" w:hAnsi="宋体" w:cs="宋体"/>
                <w:color w:val="000000"/>
                <w:sz w:val="24"/>
              </w:rPr>
            </w:pPr>
            <w:r>
              <w:rPr>
                <w:rFonts w:hint="eastAsia" w:ascii="宋体" w:hAnsi="宋体" w:cs="宋体"/>
                <w:color w:val="000000"/>
                <w:sz w:val="24"/>
              </w:rPr>
              <w:t>动作完全不正确，不协调;技术动作极不合理、运用效果差;战术配合意识极差、效果极差</w:t>
            </w:r>
          </w:p>
        </w:tc>
      </w:tr>
    </w:tbl>
    <w:p>
      <w:pPr>
        <w:spacing w:line="460" w:lineRule="exact"/>
        <w:ind w:firstLine="560" w:firstLineChars="200"/>
        <w:rPr>
          <w:rFonts w:ascii="宋体" w:hAnsi="宋体" w:cs="宋体"/>
          <w:color w:val="000000"/>
          <w:sz w:val="28"/>
          <w:szCs w:val="28"/>
        </w:rPr>
      </w:pPr>
      <w:r>
        <w:rPr>
          <w:rFonts w:hint="eastAsia" w:ascii="宋体" w:hAnsi="宋体" w:cs="宋体"/>
          <w:color w:val="000000"/>
          <w:sz w:val="28"/>
          <w:szCs w:val="28"/>
        </w:rPr>
        <w:t>（3）排球</w:t>
      </w:r>
    </w:p>
    <w:p>
      <w:pPr>
        <w:spacing w:line="460" w:lineRule="exact"/>
        <w:ind w:firstLine="560" w:firstLineChars="200"/>
        <w:rPr>
          <w:rFonts w:ascii="宋体" w:hAnsi="宋体" w:cs="宋体"/>
          <w:color w:val="000000"/>
          <w:sz w:val="28"/>
          <w:szCs w:val="28"/>
        </w:rPr>
      </w:pPr>
      <w:r>
        <w:rPr>
          <w:rFonts w:hint="eastAsia" w:ascii="宋体" w:hAnsi="宋体" w:cs="宋体"/>
          <w:color w:val="000000"/>
          <w:sz w:val="28"/>
          <w:szCs w:val="28"/>
        </w:rPr>
        <w:t>考试项目：发球、垫球、教学比赛。</w:t>
      </w:r>
    </w:p>
    <w:p>
      <w:pPr>
        <w:spacing w:line="460" w:lineRule="exact"/>
        <w:ind w:firstLine="560" w:firstLineChars="200"/>
        <w:rPr>
          <w:rFonts w:ascii="宋体" w:hAnsi="宋体" w:cs="宋体"/>
          <w:color w:val="000000"/>
          <w:sz w:val="28"/>
          <w:szCs w:val="28"/>
        </w:rPr>
      </w:pPr>
      <w:r>
        <w:rPr>
          <w:rFonts w:hint="eastAsia" w:ascii="宋体" w:hAnsi="宋体" w:cs="宋体"/>
          <w:color w:val="000000"/>
          <w:sz w:val="28"/>
          <w:szCs w:val="28"/>
        </w:rPr>
        <w:t>① 发球</w:t>
      </w:r>
    </w:p>
    <w:p>
      <w:pPr>
        <w:spacing w:line="460" w:lineRule="exact"/>
        <w:ind w:firstLine="560" w:firstLineChars="200"/>
        <w:rPr>
          <w:rFonts w:ascii="宋体" w:hAnsi="宋体" w:cs="宋体"/>
          <w:color w:val="000000"/>
          <w:sz w:val="28"/>
          <w:szCs w:val="28"/>
        </w:rPr>
      </w:pPr>
      <w:r>
        <w:rPr>
          <w:rFonts w:hint="eastAsia" w:ascii="宋体" w:hAnsi="宋体" w:cs="宋体"/>
          <w:color w:val="000000"/>
          <w:sz w:val="28"/>
          <w:szCs w:val="28"/>
        </w:rPr>
        <w:t>如图所示。考生在发球区用上手、勾手或跳发球10次，满分10分按发球落点计分，落点区分别设有A、B、C三个区，并不同的落点区对应相应分值。</w:t>
      </w:r>
    </w:p>
    <w:p>
      <w:pPr>
        <w:spacing w:line="460" w:lineRule="exact"/>
        <w:ind w:firstLine="562" w:firstLineChars="200"/>
        <w:rPr>
          <w:rFonts w:ascii="宋体" w:hAnsi="宋体" w:cs="宋体"/>
          <w:color w:val="000000"/>
          <w:sz w:val="28"/>
          <w:szCs w:val="28"/>
        </w:rPr>
      </w:pPr>
      <w:r>
        <w:rPr>
          <w:rFonts w:hint="eastAsia" w:ascii="宋体" w:hAnsi="宋体" w:cs="宋体"/>
          <w:b/>
          <w:color w:val="000000"/>
          <w:sz w:val="28"/>
          <w:szCs w:val="28"/>
        </w:rPr>
        <w:drawing>
          <wp:anchor distT="0" distB="0" distL="114300" distR="114300" simplePos="0" relativeHeight="251661312" behindDoc="0" locked="0" layoutInCell="1" allowOverlap="1">
            <wp:simplePos x="0" y="0"/>
            <wp:positionH relativeFrom="column">
              <wp:posOffset>939800</wp:posOffset>
            </wp:positionH>
            <wp:positionV relativeFrom="paragraph">
              <wp:posOffset>34290</wp:posOffset>
            </wp:positionV>
            <wp:extent cx="3599815" cy="1790700"/>
            <wp:effectExtent l="0" t="0" r="635" b="0"/>
            <wp:wrapTopAndBottom/>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7"/>
                    <a:stretch>
                      <a:fillRect/>
                    </a:stretch>
                  </pic:blipFill>
                  <pic:spPr>
                    <a:xfrm>
                      <a:off x="0" y="0"/>
                      <a:ext cx="3599815" cy="1790700"/>
                    </a:xfrm>
                    <a:prstGeom prst="rect">
                      <a:avLst/>
                    </a:prstGeom>
                    <a:noFill/>
                    <a:ln>
                      <a:noFill/>
                    </a:ln>
                  </pic:spPr>
                </pic:pic>
              </a:graphicData>
            </a:graphic>
          </wp:anchor>
        </w:drawing>
      </w:r>
      <w:r>
        <w:rPr>
          <w:rFonts w:hint="eastAsia" w:ascii="宋体" w:hAnsi="宋体" w:cs="宋体"/>
          <w:color w:val="000000"/>
          <w:sz w:val="28"/>
          <w:szCs w:val="28"/>
        </w:rPr>
        <w:t>评分标准：</w:t>
      </w:r>
    </w:p>
    <w:p>
      <w:pPr>
        <w:spacing w:line="460" w:lineRule="exact"/>
        <w:ind w:firstLine="560" w:firstLineChars="200"/>
        <w:rPr>
          <w:rFonts w:ascii="宋体" w:hAnsi="宋体" w:cs="宋体"/>
          <w:color w:val="000000"/>
          <w:sz w:val="28"/>
          <w:szCs w:val="28"/>
        </w:rPr>
      </w:pPr>
      <w:r>
        <w:rPr>
          <w:rFonts w:hint="eastAsia" w:ascii="宋体" w:hAnsi="宋体" w:cs="宋体"/>
          <w:color w:val="000000"/>
          <w:sz w:val="28"/>
          <w:szCs w:val="28"/>
        </w:rPr>
        <w:t xml:space="preserve">a 发球落点在后场A区内得1分； </w:t>
      </w:r>
    </w:p>
    <w:p>
      <w:pPr>
        <w:spacing w:line="460" w:lineRule="exact"/>
        <w:ind w:firstLine="560" w:firstLineChars="200"/>
        <w:rPr>
          <w:rFonts w:ascii="宋体" w:hAnsi="宋体" w:cs="宋体"/>
          <w:color w:val="000000"/>
          <w:sz w:val="28"/>
          <w:szCs w:val="28"/>
        </w:rPr>
      </w:pPr>
      <w:r>
        <w:rPr>
          <w:rFonts w:hint="eastAsia" w:ascii="宋体" w:hAnsi="宋体" w:cs="宋体"/>
          <w:color w:val="000000"/>
          <w:sz w:val="28"/>
          <w:szCs w:val="28"/>
        </w:rPr>
        <w:t>b发球落点在中场B区内得0.9分；</w:t>
      </w:r>
    </w:p>
    <w:p>
      <w:pPr>
        <w:spacing w:line="460" w:lineRule="exact"/>
        <w:ind w:firstLine="560" w:firstLineChars="200"/>
        <w:rPr>
          <w:rFonts w:ascii="宋体" w:hAnsi="宋体" w:cs="宋体"/>
          <w:color w:val="000000"/>
          <w:sz w:val="28"/>
          <w:szCs w:val="28"/>
        </w:rPr>
      </w:pPr>
      <w:r>
        <w:rPr>
          <w:rFonts w:hint="eastAsia" w:ascii="宋体" w:hAnsi="宋体" w:cs="宋体"/>
          <w:color w:val="000000"/>
          <w:sz w:val="28"/>
          <w:szCs w:val="28"/>
        </w:rPr>
        <w:t>c 发球落点在前场C区内得0.8分；</w:t>
      </w:r>
    </w:p>
    <w:p>
      <w:pPr>
        <w:spacing w:line="460" w:lineRule="exact"/>
        <w:ind w:firstLine="560" w:firstLineChars="200"/>
        <w:rPr>
          <w:rFonts w:ascii="宋体" w:hAnsi="宋体" w:cs="宋体"/>
          <w:color w:val="000000"/>
          <w:sz w:val="28"/>
          <w:szCs w:val="28"/>
        </w:rPr>
      </w:pPr>
      <w:r>
        <w:rPr>
          <w:rFonts w:hint="eastAsia" w:ascii="宋体" w:hAnsi="宋体" w:cs="宋体"/>
          <w:color w:val="000000"/>
          <w:sz w:val="28"/>
          <w:szCs w:val="28"/>
        </w:rPr>
        <w:t>d 压线球按高分计算；</w:t>
      </w:r>
    </w:p>
    <w:p>
      <w:pPr>
        <w:spacing w:line="460" w:lineRule="exact"/>
        <w:ind w:firstLine="560" w:firstLineChars="200"/>
        <w:rPr>
          <w:rFonts w:ascii="宋体" w:hAnsi="宋体" w:cs="宋体"/>
          <w:color w:val="000000"/>
          <w:sz w:val="28"/>
          <w:szCs w:val="28"/>
        </w:rPr>
      </w:pPr>
      <w:r>
        <w:rPr>
          <w:rFonts w:hint="eastAsia" w:ascii="宋体" w:hAnsi="宋体" w:cs="宋体"/>
          <w:color w:val="000000"/>
          <w:sz w:val="28"/>
          <w:szCs w:val="28"/>
        </w:rPr>
        <w:t>e 发球失误为0分。</w:t>
      </w:r>
    </w:p>
    <w:p>
      <w:pPr>
        <w:spacing w:line="460" w:lineRule="exact"/>
        <w:ind w:firstLine="560" w:firstLineChars="200"/>
        <w:rPr>
          <w:rFonts w:ascii="宋体" w:hAnsi="宋体" w:cs="宋体"/>
          <w:color w:val="000000"/>
          <w:sz w:val="28"/>
          <w:szCs w:val="28"/>
        </w:rPr>
      </w:pPr>
      <w:r>
        <w:rPr>
          <w:rFonts w:hint="eastAsia" w:ascii="宋体" w:hAnsi="宋体" w:cs="宋体"/>
          <w:color w:val="000000"/>
          <w:sz w:val="28"/>
          <w:szCs w:val="28"/>
        </w:rPr>
        <w:t>② 垫球</w:t>
      </w:r>
    </w:p>
    <w:p>
      <w:pPr>
        <w:spacing w:line="460" w:lineRule="exact"/>
        <w:ind w:firstLine="560" w:firstLineChars="200"/>
        <w:rPr>
          <w:rFonts w:ascii="宋体" w:hAnsi="宋体" w:cs="宋体"/>
          <w:color w:val="000000"/>
          <w:sz w:val="28"/>
          <w:szCs w:val="28"/>
        </w:rPr>
      </w:pPr>
      <w:r>
        <w:rPr>
          <w:rFonts w:hint="eastAsia" w:ascii="宋体" w:hAnsi="宋体" w:cs="宋体"/>
          <w:color w:val="000000"/>
          <w:sz w:val="28"/>
          <w:szCs w:val="28"/>
        </w:rPr>
        <w:t>如图所示。教师在对方场中心区侧手发球，考生在后场区6号位接10个发球。按发球落点计分，落点区分别设有A、B两个区，并不同的落点区对应相应分值。</w:t>
      </w:r>
    </w:p>
    <w:p>
      <w:pPr>
        <w:jc w:val="center"/>
        <w:rPr>
          <w:rFonts w:ascii="宋体" w:hAnsi="宋体" w:cs="宋体"/>
          <w:color w:val="000000"/>
          <w:sz w:val="28"/>
          <w:szCs w:val="28"/>
        </w:rPr>
      </w:pPr>
      <w:r>
        <w:rPr>
          <w:rFonts w:hint="eastAsia" w:ascii="宋体" w:hAnsi="宋体" w:cs="宋体"/>
          <w:color w:val="000000"/>
          <w:sz w:val="28"/>
          <w:szCs w:val="28"/>
        </w:rPr>
        <w:drawing>
          <wp:inline distT="0" distB="0" distL="114300" distR="114300">
            <wp:extent cx="3343910" cy="1706880"/>
            <wp:effectExtent l="0" t="0" r="8890" b="762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3343910" cy="1706880"/>
                    </a:xfrm>
                    <a:prstGeom prst="rect">
                      <a:avLst/>
                    </a:prstGeom>
                    <a:noFill/>
                    <a:ln>
                      <a:noFill/>
                    </a:ln>
                  </pic:spPr>
                </pic:pic>
              </a:graphicData>
            </a:graphic>
          </wp:inline>
        </w:drawing>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评分标准：</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a 垫球落点在A区内得1分；</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b 垫球落点在B区内得0.9分；</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c 压线球按高分计算；</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d 垫球落点在B区外得0分。</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③教学比赛表现</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测验方法：教学比赛采用6对6自由站位，比赛时间为5分钟进行比赛评价。</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评价内容：技术动作、技术运用、战术配合和团队意识。根据评价等级进行评分，评价标准如表：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562"/>
        <w:gridCol w:w="1562"/>
        <w:gridCol w:w="1562"/>
        <w:gridCol w:w="1562"/>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25" w:type="dxa"/>
            <w:gridSpan w:val="6"/>
            <w:noWrap w:val="0"/>
            <w:vAlign w:val="center"/>
          </w:tcPr>
          <w:p>
            <w:pPr>
              <w:ind w:firstLine="560" w:firstLineChars="200"/>
              <w:jc w:val="center"/>
              <w:rPr>
                <w:rFonts w:ascii="宋体" w:hAnsi="宋体" w:cs="宋体"/>
                <w:color w:val="000000"/>
                <w:sz w:val="24"/>
              </w:rPr>
            </w:pPr>
            <w:r>
              <w:rPr>
                <w:rFonts w:hint="eastAsia" w:ascii="宋体" w:hAnsi="宋体" w:cs="宋体"/>
                <w:color w:val="000000"/>
                <w:sz w:val="28"/>
                <w:szCs w:val="28"/>
              </w:rPr>
              <w:t>排球教学比赛评分标准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12" w:type="dxa"/>
            <w:noWrap w:val="0"/>
            <w:vAlign w:val="center"/>
          </w:tcPr>
          <w:p>
            <w:pPr>
              <w:jc w:val="center"/>
              <w:rPr>
                <w:rFonts w:ascii="宋体" w:hAnsi="宋体" w:cs="宋体"/>
                <w:color w:val="000000"/>
                <w:sz w:val="24"/>
              </w:rPr>
            </w:pPr>
            <w:r>
              <w:rPr>
                <w:rFonts w:hint="eastAsia" w:ascii="宋体" w:hAnsi="宋体" w:cs="宋体"/>
                <w:color w:val="000000"/>
                <w:sz w:val="24"/>
              </w:rPr>
              <w:t>等级</w:t>
            </w:r>
          </w:p>
        </w:tc>
        <w:tc>
          <w:tcPr>
            <w:tcW w:w="1562" w:type="dxa"/>
            <w:noWrap w:val="0"/>
            <w:vAlign w:val="center"/>
          </w:tcPr>
          <w:p>
            <w:pPr>
              <w:jc w:val="center"/>
              <w:rPr>
                <w:rFonts w:ascii="宋体" w:hAnsi="宋体" w:cs="宋体"/>
                <w:color w:val="000000"/>
                <w:sz w:val="24"/>
              </w:rPr>
            </w:pPr>
            <w:r>
              <w:rPr>
                <w:rFonts w:hint="eastAsia" w:ascii="宋体" w:hAnsi="宋体" w:cs="宋体"/>
                <w:color w:val="000000"/>
                <w:sz w:val="24"/>
              </w:rPr>
              <w:t>优秀</w:t>
            </w:r>
          </w:p>
        </w:tc>
        <w:tc>
          <w:tcPr>
            <w:tcW w:w="1562" w:type="dxa"/>
            <w:noWrap w:val="0"/>
            <w:vAlign w:val="center"/>
          </w:tcPr>
          <w:p>
            <w:pPr>
              <w:jc w:val="center"/>
              <w:rPr>
                <w:rFonts w:ascii="宋体" w:hAnsi="宋体" w:cs="宋体"/>
                <w:color w:val="000000"/>
                <w:sz w:val="24"/>
              </w:rPr>
            </w:pPr>
            <w:r>
              <w:rPr>
                <w:rFonts w:hint="eastAsia" w:ascii="宋体" w:hAnsi="宋体" w:cs="宋体"/>
                <w:color w:val="000000"/>
                <w:sz w:val="24"/>
              </w:rPr>
              <w:t>良好</w:t>
            </w:r>
          </w:p>
        </w:tc>
        <w:tc>
          <w:tcPr>
            <w:tcW w:w="1562" w:type="dxa"/>
            <w:noWrap w:val="0"/>
            <w:vAlign w:val="center"/>
          </w:tcPr>
          <w:p>
            <w:pPr>
              <w:jc w:val="center"/>
              <w:rPr>
                <w:rFonts w:ascii="宋体" w:hAnsi="宋体" w:cs="宋体"/>
                <w:color w:val="000000"/>
                <w:sz w:val="24"/>
              </w:rPr>
            </w:pPr>
            <w:r>
              <w:rPr>
                <w:rFonts w:hint="eastAsia" w:ascii="宋体" w:hAnsi="宋体" w:cs="宋体"/>
                <w:color w:val="000000"/>
                <w:sz w:val="24"/>
              </w:rPr>
              <w:t>一般</w:t>
            </w:r>
          </w:p>
        </w:tc>
        <w:tc>
          <w:tcPr>
            <w:tcW w:w="1562" w:type="dxa"/>
            <w:noWrap w:val="0"/>
            <w:vAlign w:val="center"/>
          </w:tcPr>
          <w:p>
            <w:pPr>
              <w:jc w:val="center"/>
              <w:rPr>
                <w:rFonts w:ascii="宋体" w:hAnsi="宋体" w:cs="宋体"/>
                <w:color w:val="000000"/>
                <w:sz w:val="24"/>
              </w:rPr>
            </w:pPr>
            <w:r>
              <w:rPr>
                <w:rFonts w:hint="eastAsia" w:ascii="宋体" w:hAnsi="宋体" w:cs="宋体"/>
                <w:color w:val="000000"/>
                <w:sz w:val="24"/>
              </w:rPr>
              <w:t>及格</w:t>
            </w:r>
          </w:p>
        </w:tc>
        <w:tc>
          <w:tcPr>
            <w:tcW w:w="1565" w:type="dxa"/>
            <w:noWrap w:val="0"/>
            <w:vAlign w:val="center"/>
          </w:tcPr>
          <w:p>
            <w:pPr>
              <w:jc w:val="center"/>
              <w:rPr>
                <w:rFonts w:ascii="宋体" w:hAnsi="宋体" w:cs="宋体"/>
                <w:color w:val="000000"/>
                <w:sz w:val="24"/>
              </w:rPr>
            </w:pPr>
            <w:r>
              <w:rPr>
                <w:rFonts w:hint="eastAsia" w:ascii="宋体" w:hAnsi="宋体" w:cs="宋体"/>
                <w:color w:val="000000"/>
                <w:sz w:val="24"/>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12" w:type="dxa"/>
            <w:noWrap w:val="0"/>
            <w:vAlign w:val="center"/>
          </w:tcPr>
          <w:p>
            <w:pPr>
              <w:jc w:val="center"/>
              <w:rPr>
                <w:rFonts w:ascii="宋体" w:hAnsi="宋体" w:cs="宋体"/>
                <w:color w:val="000000"/>
                <w:sz w:val="24"/>
              </w:rPr>
            </w:pPr>
            <w:r>
              <w:rPr>
                <w:rFonts w:hint="eastAsia" w:ascii="宋体" w:hAnsi="宋体" w:cs="宋体"/>
                <w:color w:val="000000"/>
                <w:sz w:val="24"/>
              </w:rPr>
              <w:t>分值</w:t>
            </w:r>
          </w:p>
        </w:tc>
        <w:tc>
          <w:tcPr>
            <w:tcW w:w="1562" w:type="dxa"/>
            <w:noWrap w:val="0"/>
            <w:vAlign w:val="center"/>
          </w:tcPr>
          <w:p>
            <w:pPr>
              <w:jc w:val="center"/>
              <w:rPr>
                <w:rFonts w:ascii="宋体" w:hAnsi="宋体" w:cs="宋体"/>
                <w:color w:val="000000"/>
                <w:sz w:val="24"/>
              </w:rPr>
            </w:pPr>
            <w:r>
              <w:rPr>
                <w:rFonts w:hint="eastAsia" w:ascii="宋体" w:hAnsi="宋体" w:cs="宋体"/>
                <w:color w:val="000000"/>
                <w:sz w:val="24"/>
              </w:rPr>
              <w:t>10.0-9.0分</w:t>
            </w:r>
          </w:p>
        </w:tc>
        <w:tc>
          <w:tcPr>
            <w:tcW w:w="1562" w:type="dxa"/>
            <w:noWrap w:val="0"/>
            <w:vAlign w:val="center"/>
          </w:tcPr>
          <w:p>
            <w:pPr>
              <w:jc w:val="center"/>
              <w:rPr>
                <w:rFonts w:ascii="宋体" w:hAnsi="宋体" w:cs="宋体"/>
                <w:color w:val="000000"/>
                <w:sz w:val="24"/>
              </w:rPr>
            </w:pPr>
            <w:r>
              <w:rPr>
                <w:rFonts w:hint="eastAsia" w:ascii="宋体" w:hAnsi="宋体" w:cs="宋体"/>
                <w:color w:val="000000"/>
                <w:sz w:val="24"/>
              </w:rPr>
              <w:t>8.9-8.0分</w:t>
            </w:r>
          </w:p>
        </w:tc>
        <w:tc>
          <w:tcPr>
            <w:tcW w:w="1562" w:type="dxa"/>
            <w:noWrap w:val="0"/>
            <w:vAlign w:val="center"/>
          </w:tcPr>
          <w:p>
            <w:pPr>
              <w:jc w:val="center"/>
              <w:rPr>
                <w:rFonts w:ascii="宋体" w:hAnsi="宋体" w:cs="宋体"/>
                <w:color w:val="000000"/>
                <w:sz w:val="24"/>
              </w:rPr>
            </w:pPr>
            <w:r>
              <w:rPr>
                <w:rFonts w:hint="eastAsia" w:ascii="宋体" w:hAnsi="宋体" w:cs="宋体"/>
                <w:color w:val="000000"/>
                <w:sz w:val="24"/>
              </w:rPr>
              <w:t>7.9-7.0分</w:t>
            </w:r>
          </w:p>
        </w:tc>
        <w:tc>
          <w:tcPr>
            <w:tcW w:w="1562" w:type="dxa"/>
            <w:noWrap w:val="0"/>
            <w:vAlign w:val="center"/>
          </w:tcPr>
          <w:p>
            <w:pPr>
              <w:jc w:val="center"/>
              <w:rPr>
                <w:rFonts w:ascii="宋体" w:hAnsi="宋体" w:cs="宋体"/>
                <w:color w:val="000000"/>
                <w:sz w:val="24"/>
              </w:rPr>
            </w:pPr>
            <w:r>
              <w:rPr>
                <w:rFonts w:hint="eastAsia" w:ascii="宋体" w:hAnsi="宋体" w:cs="宋体"/>
                <w:color w:val="000000"/>
                <w:sz w:val="24"/>
              </w:rPr>
              <w:t>6.9-6.0分</w:t>
            </w:r>
          </w:p>
        </w:tc>
        <w:tc>
          <w:tcPr>
            <w:tcW w:w="1565" w:type="dxa"/>
            <w:noWrap w:val="0"/>
            <w:vAlign w:val="center"/>
          </w:tcPr>
          <w:p>
            <w:pPr>
              <w:jc w:val="center"/>
              <w:rPr>
                <w:rFonts w:ascii="宋体" w:hAnsi="宋体" w:cs="宋体"/>
                <w:color w:val="000000"/>
                <w:sz w:val="24"/>
              </w:rPr>
            </w:pPr>
            <w:r>
              <w:rPr>
                <w:rFonts w:hint="eastAsia" w:ascii="宋体" w:hAnsi="宋体" w:cs="宋体"/>
                <w:color w:val="000000"/>
                <w:sz w:val="24"/>
              </w:rPr>
              <w:t>5.9分以下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2" w:type="dxa"/>
            <w:noWrap w:val="0"/>
            <w:vAlign w:val="center"/>
          </w:tcPr>
          <w:p>
            <w:pPr>
              <w:jc w:val="center"/>
              <w:rPr>
                <w:rFonts w:ascii="宋体" w:hAnsi="宋体" w:cs="宋体"/>
                <w:color w:val="000000"/>
                <w:sz w:val="24"/>
              </w:rPr>
            </w:pPr>
            <w:r>
              <w:rPr>
                <w:rFonts w:hint="eastAsia" w:ascii="宋体" w:hAnsi="宋体" w:cs="宋体"/>
                <w:color w:val="000000"/>
                <w:sz w:val="24"/>
              </w:rPr>
              <w:t>评</w:t>
            </w:r>
          </w:p>
          <w:p>
            <w:pPr>
              <w:jc w:val="center"/>
              <w:rPr>
                <w:rFonts w:ascii="宋体" w:hAnsi="宋体" w:cs="宋体"/>
                <w:color w:val="000000"/>
                <w:sz w:val="24"/>
              </w:rPr>
            </w:pPr>
            <w:r>
              <w:rPr>
                <w:rFonts w:hint="eastAsia" w:ascii="宋体" w:hAnsi="宋体" w:cs="宋体"/>
                <w:color w:val="000000"/>
                <w:sz w:val="24"/>
              </w:rPr>
              <w:t>分</w:t>
            </w:r>
          </w:p>
          <w:p>
            <w:pPr>
              <w:jc w:val="center"/>
              <w:rPr>
                <w:rFonts w:ascii="宋体" w:hAnsi="宋体" w:cs="宋体"/>
                <w:color w:val="000000"/>
                <w:sz w:val="24"/>
              </w:rPr>
            </w:pPr>
            <w:r>
              <w:rPr>
                <w:rFonts w:hint="eastAsia" w:ascii="宋体" w:hAnsi="宋体" w:cs="宋体"/>
                <w:color w:val="000000"/>
                <w:sz w:val="24"/>
              </w:rPr>
              <w:t>标</w:t>
            </w:r>
          </w:p>
          <w:p>
            <w:pPr>
              <w:jc w:val="center"/>
              <w:rPr>
                <w:rFonts w:ascii="宋体" w:hAnsi="宋体" w:cs="宋体"/>
                <w:color w:val="000000"/>
                <w:sz w:val="24"/>
              </w:rPr>
            </w:pPr>
            <w:r>
              <w:rPr>
                <w:rFonts w:hint="eastAsia" w:ascii="宋体" w:hAnsi="宋体" w:cs="宋体"/>
                <w:color w:val="000000"/>
                <w:sz w:val="24"/>
              </w:rPr>
              <w:t>准</w:t>
            </w:r>
          </w:p>
        </w:tc>
        <w:tc>
          <w:tcPr>
            <w:tcW w:w="1562" w:type="dxa"/>
            <w:noWrap w:val="0"/>
            <w:vAlign w:val="center"/>
          </w:tcPr>
          <w:p>
            <w:pPr>
              <w:rPr>
                <w:rFonts w:ascii="宋体" w:hAnsi="宋体" w:cs="宋体"/>
                <w:color w:val="000000"/>
                <w:sz w:val="24"/>
              </w:rPr>
            </w:pPr>
            <w:r>
              <w:rPr>
                <w:rFonts w:hint="eastAsia" w:ascii="宋体" w:hAnsi="宋体" w:cs="宋体"/>
                <w:color w:val="000000"/>
                <w:sz w:val="24"/>
              </w:rPr>
              <w:t>动作正确，协调、连贯、实效;技术运用合理、运用效果好;战术配合意识强、实战效果较好。</w:t>
            </w:r>
          </w:p>
          <w:p>
            <w:pPr>
              <w:rPr>
                <w:rFonts w:ascii="宋体" w:hAnsi="宋体" w:cs="宋体"/>
                <w:color w:val="000000"/>
                <w:sz w:val="24"/>
              </w:rPr>
            </w:pPr>
          </w:p>
        </w:tc>
        <w:tc>
          <w:tcPr>
            <w:tcW w:w="1562" w:type="dxa"/>
            <w:noWrap w:val="0"/>
            <w:vAlign w:val="center"/>
          </w:tcPr>
          <w:p>
            <w:pPr>
              <w:rPr>
                <w:rFonts w:ascii="宋体" w:hAnsi="宋体" w:cs="宋体"/>
                <w:color w:val="000000"/>
                <w:sz w:val="24"/>
              </w:rPr>
            </w:pPr>
            <w:r>
              <w:rPr>
                <w:rFonts w:hint="eastAsia" w:ascii="宋体" w:hAnsi="宋体" w:cs="宋体"/>
                <w:color w:val="000000"/>
                <w:sz w:val="24"/>
              </w:rPr>
              <w:t>动作正确，协调;技术运用较合理、运用效果较好;战术配合意识较强、实战效果较好。</w:t>
            </w:r>
          </w:p>
          <w:p>
            <w:pPr>
              <w:rPr>
                <w:rFonts w:ascii="宋体" w:hAnsi="宋体" w:cs="宋体"/>
                <w:color w:val="000000"/>
                <w:sz w:val="24"/>
              </w:rPr>
            </w:pPr>
          </w:p>
        </w:tc>
        <w:tc>
          <w:tcPr>
            <w:tcW w:w="1562" w:type="dxa"/>
            <w:noWrap w:val="0"/>
            <w:vAlign w:val="center"/>
          </w:tcPr>
          <w:p>
            <w:pPr>
              <w:rPr>
                <w:rFonts w:ascii="宋体" w:hAnsi="宋体" w:cs="宋体"/>
                <w:color w:val="000000"/>
                <w:sz w:val="24"/>
              </w:rPr>
            </w:pPr>
            <w:r>
              <w:rPr>
                <w:rFonts w:hint="eastAsia" w:ascii="宋体" w:hAnsi="宋体" w:cs="宋体"/>
                <w:color w:val="000000"/>
                <w:sz w:val="24"/>
              </w:rPr>
              <w:t>动作基本正确，协调:技术运用基本合理、运用效果一般;战术配合意识一般、效果一般。</w:t>
            </w:r>
          </w:p>
        </w:tc>
        <w:tc>
          <w:tcPr>
            <w:tcW w:w="1562" w:type="dxa"/>
            <w:noWrap w:val="0"/>
            <w:vAlign w:val="center"/>
          </w:tcPr>
          <w:p>
            <w:pPr>
              <w:rPr>
                <w:rFonts w:ascii="宋体" w:hAnsi="宋体" w:cs="宋体"/>
                <w:color w:val="000000"/>
                <w:sz w:val="24"/>
              </w:rPr>
            </w:pPr>
            <w:r>
              <w:rPr>
                <w:rFonts w:hint="eastAsia" w:ascii="宋体" w:hAnsi="宋体" w:cs="宋体"/>
                <w:color w:val="000000"/>
                <w:sz w:val="24"/>
              </w:rPr>
              <w:t>动作基本正确，不太协调;技术动作不太合理、运用效果差;战术配合意识差、效果较差。</w:t>
            </w:r>
          </w:p>
        </w:tc>
        <w:tc>
          <w:tcPr>
            <w:tcW w:w="1565" w:type="dxa"/>
            <w:noWrap w:val="0"/>
            <w:vAlign w:val="center"/>
          </w:tcPr>
          <w:p>
            <w:pPr>
              <w:rPr>
                <w:rFonts w:ascii="宋体" w:hAnsi="宋体" w:cs="宋体"/>
                <w:color w:val="000000"/>
                <w:sz w:val="24"/>
              </w:rPr>
            </w:pPr>
            <w:r>
              <w:rPr>
                <w:rFonts w:hint="eastAsia" w:ascii="宋体" w:hAnsi="宋体" w:cs="宋体"/>
                <w:color w:val="000000"/>
                <w:sz w:val="24"/>
              </w:rPr>
              <w:t>动作完全不正确，不协调;技术动作极不合理、运用效果差;战术配合意识极差、效果极差</w:t>
            </w:r>
          </w:p>
        </w:tc>
      </w:tr>
    </w:tbl>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2.2 田径类运动</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考试项目：立定跳远、立定三级跳远、教学比赛。</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考试要求：</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①起跳区与落地区沙面在同一水平面。</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②起跳区域地面坚固平整，落地区填充湿软的沙子。</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③考生不可以采用钉鞋试跳。</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④考试采用钢尺丈量成绩，丈量尺要与起跳地面在一个平面上。丈量最小单位为1厘米，以三次试跳中之最佳成绩为考试成绩。</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⑤测量成绩时，从考生身体任何部位在落地区内的最近触地点量至起跳线或起跳线的延长线。如果最近触地点在落地区外则试跳失败，不用测量成绩。测量线应与起跳线或其延长线垂直。</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⑥如成绩在评分标准的两个相邻分值之间，则取其中较低的分值评分。</w:t>
      </w:r>
    </w:p>
    <w:p>
      <w:pPr>
        <w:widowControl/>
        <w:spacing w:line="56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⑦其它未尽事宜依据国际田联最新《田径竞赛规则》执行。</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（1）立定跳远</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drawing>
          <wp:anchor distT="0" distB="0" distL="114300" distR="114300" simplePos="0" relativeHeight="251659264" behindDoc="0" locked="0" layoutInCell="1" allowOverlap="1">
            <wp:simplePos x="0" y="0"/>
            <wp:positionH relativeFrom="column">
              <wp:posOffset>-158750</wp:posOffset>
            </wp:positionH>
            <wp:positionV relativeFrom="paragraph">
              <wp:posOffset>116205</wp:posOffset>
            </wp:positionV>
            <wp:extent cx="5272405" cy="1367790"/>
            <wp:effectExtent l="0" t="0" r="4445" b="3810"/>
            <wp:wrapTopAndBottom/>
            <wp:docPr id="1" name="图片 6" descr="2a05868ba6a2c83ab5ddd7f42da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2a05868ba6a2c83ab5ddd7f42da4159"/>
                    <pic:cNvPicPr>
                      <a:picLocks noChangeAspect="1"/>
                    </pic:cNvPicPr>
                  </pic:nvPicPr>
                  <pic:blipFill>
                    <a:blip r:embed="rId9"/>
                    <a:stretch>
                      <a:fillRect/>
                    </a:stretch>
                  </pic:blipFill>
                  <pic:spPr>
                    <a:xfrm>
                      <a:off x="0" y="0"/>
                      <a:ext cx="5272405" cy="1367790"/>
                    </a:xfrm>
                    <a:prstGeom prst="rect">
                      <a:avLst/>
                    </a:prstGeom>
                    <a:noFill/>
                    <a:ln>
                      <a:noFill/>
                    </a:ln>
                  </pic:spPr>
                </pic:pic>
              </a:graphicData>
            </a:graphic>
          </wp:anchor>
        </w:drawing>
      </w:r>
      <w:r>
        <w:rPr>
          <w:rFonts w:hint="eastAsia" w:ascii="宋体" w:hAnsi="宋体" w:cs="宋体"/>
          <w:color w:val="000000"/>
          <w:sz w:val="28"/>
          <w:szCs w:val="28"/>
        </w:rPr>
        <w:t>A动作规格:双脚站在起跳板上起跳，起跳板距沙池后沿1米，身体任何部位不得触线或沙台，原地双脚起跳落入沙坑；动作完成后向前走出测验场地。</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B测验方法:每人试跳三次，每次均丈量成绩。采用钢尺丈量成绩，丈量尺要与起跳地面在一个平面上。丈量最小单位为1厘米，以三次试跳中之最佳成绩为考试成绩。</w:t>
      </w:r>
    </w:p>
    <w:p>
      <w:pPr>
        <w:spacing w:line="560" w:lineRule="exact"/>
        <w:ind w:firstLine="560" w:firstLineChars="200"/>
        <w:rPr>
          <w:rFonts w:hint="eastAsia" w:ascii="宋体" w:hAnsi="宋体" w:cs="宋体"/>
          <w:color w:val="000000"/>
          <w:sz w:val="28"/>
          <w:szCs w:val="28"/>
        </w:rPr>
      </w:pP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评分标准：</w:t>
      </w:r>
    </w:p>
    <w:tbl>
      <w:tblPr>
        <w:tblStyle w:val="2"/>
        <w:tblW w:w="8336" w:type="dxa"/>
        <w:tblInd w:w="0" w:type="dxa"/>
        <w:tblLayout w:type="fixed"/>
        <w:tblCellMar>
          <w:top w:w="0" w:type="dxa"/>
          <w:left w:w="0" w:type="dxa"/>
          <w:bottom w:w="0" w:type="dxa"/>
          <w:right w:w="0" w:type="dxa"/>
        </w:tblCellMar>
      </w:tblPr>
      <w:tblGrid>
        <w:gridCol w:w="1389"/>
        <w:gridCol w:w="1390"/>
        <w:gridCol w:w="1192"/>
        <w:gridCol w:w="240"/>
        <w:gridCol w:w="1346"/>
        <w:gridCol w:w="1390"/>
        <w:gridCol w:w="1389"/>
      </w:tblGrid>
      <w:tr>
        <w:tblPrEx>
          <w:tblCellMar>
            <w:top w:w="0" w:type="dxa"/>
            <w:left w:w="0" w:type="dxa"/>
            <w:bottom w:w="0" w:type="dxa"/>
            <w:right w:w="0" w:type="dxa"/>
          </w:tblCellMar>
        </w:tblPrEx>
        <w:trPr>
          <w:trHeight w:val="392" w:hRule="atLeast"/>
        </w:trPr>
        <w:tc>
          <w:tcPr>
            <w:tcW w:w="833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sz w:val="28"/>
                <w:szCs w:val="28"/>
              </w:rPr>
              <w:t>立定跳远评分标准</w:t>
            </w:r>
          </w:p>
        </w:tc>
      </w:tr>
      <w:tr>
        <w:tblPrEx>
          <w:tblCellMar>
            <w:top w:w="0" w:type="dxa"/>
            <w:left w:w="0" w:type="dxa"/>
            <w:bottom w:w="0" w:type="dxa"/>
            <w:right w:w="0" w:type="dxa"/>
          </w:tblCellMar>
        </w:tblPrEx>
        <w:trPr>
          <w:trHeight w:val="285" w:hRule="atLeast"/>
        </w:trPr>
        <w:tc>
          <w:tcPr>
            <w:tcW w:w="27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成绩（厘米）</w:t>
            </w:r>
          </w:p>
        </w:tc>
        <w:tc>
          <w:tcPr>
            <w:tcW w:w="1192"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分值</w:t>
            </w:r>
          </w:p>
        </w:tc>
        <w:tc>
          <w:tcPr>
            <w:tcW w:w="240" w:type="dxa"/>
            <w:vMerge w:val="restart"/>
            <w:tcBorders>
              <w:top w:val="single" w:color="000000" w:sz="4" w:space="0"/>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27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成绩（厘米）</w:t>
            </w:r>
          </w:p>
        </w:tc>
        <w:tc>
          <w:tcPr>
            <w:tcW w:w="138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分值</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男</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女</w:t>
            </w:r>
          </w:p>
        </w:tc>
        <w:tc>
          <w:tcPr>
            <w:tcW w:w="1192"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男</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女</w:t>
            </w:r>
          </w:p>
        </w:tc>
        <w:tc>
          <w:tcPr>
            <w:tcW w:w="138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210</w:t>
            </w:r>
          </w:p>
        </w:tc>
        <w:tc>
          <w:tcPr>
            <w:tcW w:w="119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10.0</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6.4</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208</w:t>
            </w:r>
          </w:p>
        </w:tc>
        <w:tc>
          <w:tcPr>
            <w:tcW w:w="119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9.5</w:t>
            </w:r>
          </w:p>
        </w:tc>
        <w:tc>
          <w:tcPr>
            <w:tcW w:w="240" w:type="dxa"/>
            <w:vMerge w:val="continue"/>
            <w:tcBorders>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6.2</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203</w:t>
            </w:r>
          </w:p>
        </w:tc>
        <w:tc>
          <w:tcPr>
            <w:tcW w:w="119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9.2</w:t>
            </w:r>
          </w:p>
        </w:tc>
        <w:tc>
          <w:tcPr>
            <w:tcW w:w="240" w:type="dxa"/>
            <w:vMerge w:val="restart"/>
            <w:tcBorders>
              <w:top w:val="single" w:color="000000" w:sz="4" w:space="0"/>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6.0</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200</w:t>
            </w:r>
          </w:p>
        </w:tc>
        <w:tc>
          <w:tcPr>
            <w:tcW w:w="119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9.0</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5.8</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195</w:t>
            </w:r>
          </w:p>
        </w:tc>
        <w:tc>
          <w:tcPr>
            <w:tcW w:w="119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8.7</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5.6</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190</w:t>
            </w:r>
          </w:p>
        </w:tc>
        <w:tc>
          <w:tcPr>
            <w:tcW w:w="119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8.4</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5.4</w:t>
            </w:r>
          </w:p>
        </w:tc>
      </w:tr>
      <w:tr>
        <w:tblPrEx>
          <w:tblCellMar>
            <w:top w:w="0" w:type="dxa"/>
            <w:left w:w="0" w:type="dxa"/>
            <w:bottom w:w="0" w:type="dxa"/>
            <w:right w:w="0" w:type="dxa"/>
          </w:tblCellMar>
        </w:tblPrEx>
        <w:trPr>
          <w:trHeight w:val="9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185</w:t>
            </w:r>
          </w:p>
        </w:tc>
        <w:tc>
          <w:tcPr>
            <w:tcW w:w="119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8.0</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5.2</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w:t>
            </w:r>
          </w:p>
        </w:tc>
        <w:tc>
          <w:tcPr>
            <w:tcW w:w="119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7.8</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5.0</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175</w:t>
            </w:r>
          </w:p>
        </w:tc>
        <w:tc>
          <w:tcPr>
            <w:tcW w:w="119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7.6</w:t>
            </w:r>
          </w:p>
        </w:tc>
        <w:tc>
          <w:tcPr>
            <w:tcW w:w="240" w:type="dxa"/>
            <w:vMerge w:val="restart"/>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4.8</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170</w:t>
            </w:r>
          </w:p>
        </w:tc>
        <w:tc>
          <w:tcPr>
            <w:tcW w:w="119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7.4</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4.6</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165</w:t>
            </w:r>
          </w:p>
        </w:tc>
        <w:tc>
          <w:tcPr>
            <w:tcW w:w="119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7.2</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4.4</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160</w:t>
            </w:r>
          </w:p>
        </w:tc>
        <w:tc>
          <w:tcPr>
            <w:tcW w:w="119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7.0</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4.2</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155</w:t>
            </w:r>
          </w:p>
        </w:tc>
        <w:tc>
          <w:tcPr>
            <w:tcW w:w="119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6.8</w:t>
            </w:r>
          </w:p>
        </w:tc>
        <w:tc>
          <w:tcPr>
            <w:tcW w:w="240" w:type="dxa"/>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4.0</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150</w:t>
            </w:r>
          </w:p>
        </w:tc>
        <w:tc>
          <w:tcPr>
            <w:tcW w:w="119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6.6</w:t>
            </w:r>
          </w:p>
        </w:tc>
        <w:tc>
          <w:tcPr>
            <w:tcW w:w="240" w:type="dxa"/>
            <w:vMerge w:val="continue"/>
            <w:tcBorders>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3.8</w:t>
            </w:r>
          </w:p>
        </w:tc>
      </w:tr>
    </w:tbl>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（2）立定三级跳远</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A.考试要求：</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①起跳线至沙坑近端的距离，男子均设7米、6米，女子均设6米、5米。考生可在考试过程中自由选择起跳线。</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②起跳前考生双脚平行站立于起跳线后，由静止状态开始起跳。双脚起跳后，一只脚落地完成第一跳，随后立即起跳用另一只脚落地，完成第二跳，双脚落入沙坑完成第三跳。</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③每位考生有三轮次试跳机会，每轮次均测量成绩，若考生有效成绩达到满分，则不允许再次试跳。</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B.测量方法</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每人试跳三次，每次均丈量成绩。采用钢尺丈量成绩，丈量尺要与起跳地面在一个平面上。丈量最小单位为1厘米，以三次试跳中之最佳成绩为考试成绩。</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评分标准：</w:t>
      </w:r>
    </w:p>
    <w:tbl>
      <w:tblPr>
        <w:tblStyle w:val="2"/>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9"/>
        <w:gridCol w:w="1390"/>
        <w:gridCol w:w="1318"/>
        <w:gridCol w:w="12"/>
        <w:gridCol w:w="78"/>
        <w:gridCol w:w="12"/>
        <w:gridCol w:w="1377"/>
        <w:gridCol w:w="1390"/>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8355" w:type="dxa"/>
            <w:gridSpan w:val="9"/>
            <w:noWrap w:val="0"/>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color w:val="000000"/>
                <w:sz w:val="28"/>
                <w:szCs w:val="28"/>
              </w:rPr>
              <w:t>立定三级跳远考试评分标准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2779"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sz w:val="24"/>
              </w:rPr>
              <w:t>成绩（米）</w:t>
            </w:r>
          </w:p>
        </w:tc>
        <w:tc>
          <w:tcPr>
            <w:tcW w:w="1330" w:type="dxa"/>
            <w:gridSpan w:val="2"/>
            <w:vMerge w:val="restart"/>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分值</w:t>
            </w:r>
          </w:p>
        </w:tc>
        <w:tc>
          <w:tcPr>
            <w:tcW w:w="90" w:type="dxa"/>
            <w:gridSpan w:val="2"/>
            <w:vMerge w:val="restart"/>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2767"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sz w:val="24"/>
              </w:rPr>
              <w:t>成绩（米）</w:t>
            </w:r>
          </w:p>
        </w:tc>
        <w:tc>
          <w:tcPr>
            <w:tcW w:w="1389" w:type="dxa"/>
            <w:vMerge w:val="restart"/>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r>
              <w:rPr>
                <w:rFonts w:hint="eastAsia" w:ascii="宋体" w:hAnsi="宋体" w:cs="宋体"/>
                <w:color w:val="000000"/>
                <w:kern w:val="0"/>
                <w:sz w:val="24"/>
                <w:lang w:bidi="ar"/>
              </w:rPr>
              <w:t>男子</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r>
              <w:rPr>
                <w:rFonts w:hint="eastAsia" w:ascii="宋体" w:hAnsi="宋体" w:cs="宋体"/>
                <w:color w:val="000000"/>
                <w:kern w:val="0"/>
                <w:sz w:val="24"/>
                <w:lang w:bidi="ar"/>
              </w:rPr>
              <w:t>女子</w:t>
            </w:r>
          </w:p>
        </w:tc>
        <w:tc>
          <w:tcPr>
            <w:tcW w:w="133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77"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男子</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女子</w:t>
            </w:r>
          </w:p>
        </w:tc>
        <w:tc>
          <w:tcPr>
            <w:tcW w:w="1389" w:type="dxa"/>
            <w:vMerge w:val="continue"/>
            <w:noWrap w:val="0"/>
            <w:tcMar>
              <w:top w:w="15" w:type="dxa"/>
              <w:left w:w="15" w:type="dxa"/>
              <w:right w:w="15" w:type="dxa"/>
            </w:tcMar>
            <w:vAlign w:val="center"/>
          </w:tcPr>
          <w:p>
            <w:pPr>
              <w:widowControl/>
              <w:jc w:val="center"/>
              <w:textAlignment w:val="bottom"/>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8</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w:t>
            </w:r>
          </w:p>
        </w:tc>
        <w:tc>
          <w:tcPr>
            <w:tcW w:w="1330"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10.0</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77"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7.1</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5.92</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7.95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6.94</w:t>
            </w:r>
          </w:p>
        </w:tc>
        <w:tc>
          <w:tcPr>
            <w:tcW w:w="1330"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9.8</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77"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7.05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5.86</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7.9</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6.88</w:t>
            </w:r>
          </w:p>
        </w:tc>
        <w:tc>
          <w:tcPr>
            <w:tcW w:w="1330"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9.7</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77"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5.8</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7.85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6.82</w:t>
            </w:r>
          </w:p>
        </w:tc>
        <w:tc>
          <w:tcPr>
            <w:tcW w:w="1330"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9.5</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77"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6.95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5.74</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7.8</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6.76</w:t>
            </w:r>
          </w:p>
        </w:tc>
        <w:tc>
          <w:tcPr>
            <w:tcW w:w="1330"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9.3</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77"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6.9</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5.68</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7.75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6.7</w:t>
            </w:r>
          </w:p>
        </w:tc>
        <w:tc>
          <w:tcPr>
            <w:tcW w:w="1330"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9.1</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77"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6.85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5.62</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7.7</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6.64</w:t>
            </w:r>
          </w:p>
        </w:tc>
        <w:tc>
          <w:tcPr>
            <w:tcW w:w="1330"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9.0</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77"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6.8</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5.56</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7.65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6.58</w:t>
            </w:r>
          </w:p>
        </w:tc>
        <w:tc>
          <w:tcPr>
            <w:tcW w:w="1330"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8.9</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77"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6.75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5.5</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7.6</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6.52</w:t>
            </w:r>
          </w:p>
        </w:tc>
        <w:tc>
          <w:tcPr>
            <w:tcW w:w="1330"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8.8</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77"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6.7</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5.44</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7.55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6.46</w:t>
            </w:r>
          </w:p>
        </w:tc>
        <w:tc>
          <w:tcPr>
            <w:tcW w:w="1330"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8.7</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77"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6.65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5.38</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6.4</w:t>
            </w:r>
          </w:p>
        </w:tc>
        <w:tc>
          <w:tcPr>
            <w:tcW w:w="1330"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8.6</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77"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6.6</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5.32</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7.45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6.34</w:t>
            </w:r>
          </w:p>
        </w:tc>
        <w:tc>
          <w:tcPr>
            <w:tcW w:w="1330"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8.5</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77"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6.55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5.26</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7.4</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6.28</w:t>
            </w:r>
          </w:p>
        </w:tc>
        <w:tc>
          <w:tcPr>
            <w:tcW w:w="1330"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8.3</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77"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5.2</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7.35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6.22</w:t>
            </w:r>
          </w:p>
        </w:tc>
        <w:tc>
          <w:tcPr>
            <w:tcW w:w="1330"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8.1</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77"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6.45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5.14</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7.3</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6.16</w:t>
            </w:r>
          </w:p>
        </w:tc>
        <w:tc>
          <w:tcPr>
            <w:tcW w:w="1318"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7.9</w:t>
            </w:r>
          </w:p>
        </w:tc>
        <w:tc>
          <w:tcPr>
            <w:tcW w:w="90" w:type="dxa"/>
            <w:gridSpan w:val="2"/>
            <w:vMerge w:val="restart"/>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89"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6.4</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5.08</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7.25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6.1</w:t>
            </w:r>
          </w:p>
        </w:tc>
        <w:tc>
          <w:tcPr>
            <w:tcW w:w="1318"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7.7</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89"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6.35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5.02</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7.2</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6.04</w:t>
            </w:r>
          </w:p>
        </w:tc>
        <w:tc>
          <w:tcPr>
            <w:tcW w:w="1318"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7.5</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89"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6.3</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4.96</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7.15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5.98</w:t>
            </w:r>
          </w:p>
        </w:tc>
        <w:tc>
          <w:tcPr>
            <w:tcW w:w="1318"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7.3</w:t>
            </w:r>
          </w:p>
        </w:tc>
        <w:tc>
          <w:tcPr>
            <w:tcW w:w="90" w:type="dxa"/>
            <w:gridSpan w:val="2"/>
            <w:vMerge w:val="continue"/>
            <w:noWrap w:val="0"/>
            <w:tcMar>
              <w:top w:w="15" w:type="dxa"/>
              <w:left w:w="15" w:type="dxa"/>
              <w:right w:w="15" w:type="dxa"/>
            </w:tcMar>
            <w:vAlign w:val="center"/>
          </w:tcPr>
          <w:p>
            <w:pPr>
              <w:widowControl/>
              <w:jc w:val="center"/>
              <w:textAlignment w:val="bottom"/>
              <w:rPr>
                <w:rFonts w:ascii="宋体" w:hAnsi="宋体" w:cs="宋体"/>
                <w:color w:val="000000"/>
                <w:kern w:val="0"/>
                <w:sz w:val="24"/>
                <w:lang w:bidi="ar"/>
              </w:rPr>
            </w:pPr>
          </w:p>
        </w:tc>
        <w:tc>
          <w:tcPr>
            <w:tcW w:w="1389" w:type="dxa"/>
            <w:gridSpan w:val="2"/>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6.25</w:t>
            </w:r>
          </w:p>
        </w:tc>
        <w:tc>
          <w:tcPr>
            <w:tcW w:w="1390"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4.9</w:t>
            </w:r>
          </w:p>
        </w:tc>
        <w:tc>
          <w:tcPr>
            <w:tcW w:w="1389" w:type="dxa"/>
            <w:noWrap w:val="0"/>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3.7</w:t>
            </w:r>
          </w:p>
        </w:tc>
      </w:tr>
    </w:tbl>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（3）教学比赛</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教学比赛采用（助跑）蹲踞式跳远进行技术评价，主要评价蹲踞式跳远技术掌握水平，每人2次机会。</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评分标准如表：</w:t>
      </w:r>
    </w:p>
    <w:tbl>
      <w:tblPr>
        <w:tblStyle w:val="2"/>
        <w:tblW w:w="0" w:type="auto"/>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221"/>
        <w:gridCol w:w="5603"/>
        <w:gridCol w:w="151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2" w:hRule="atLeast"/>
        </w:trPr>
        <w:tc>
          <w:tcPr>
            <w:tcW w:w="8336" w:type="dxa"/>
            <w:gridSpan w:val="3"/>
            <w:tcBorders>
              <w:bottom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8"/>
                <w:szCs w:val="28"/>
              </w:rPr>
              <w:t>蹲踞式跳远教学比赛评价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00" w:hRule="atLeast"/>
        </w:trPr>
        <w:tc>
          <w:tcPr>
            <w:tcW w:w="1221" w:type="dxa"/>
            <w:tcBorders>
              <w:top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等级</w:t>
            </w:r>
          </w:p>
        </w:tc>
        <w:tc>
          <w:tcPr>
            <w:tcW w:w="5603"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技术标准</w:t>
            </w:r>
          </w:p>
        </w:tc>
        <w:tc>
          <w:tcPr>
            <w:tcW w:w="1512" w:type="dxa"/>
            <w:tcBorders>
              <w:top w:val="single" w:color="000000" w:sz="8" w:space="0"/>
              <w:left w:val="nil"/>
              <w:bottom w:val="single" w:color="000000" w:sz="8"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分值</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00" w:hRule="atLeast"/>
        </w:trPr>
        <w:tc>
          <w:tcPr>
            <w:tcW w:w="1221" w:type="dxa"/>
            <w:tcBorders>
              <w:top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优秀</w:t>
            </w:r>
          </w:p>
        </w:tc>
        <w:tc>
          <w:tcPr>
            <w:tcW w:w="56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全部技术动作正确、规范、轻松、协调、实效性好。</w:t>
            </w:r>
          </w:p>
        </w:tc>
        <w:tc>
          <w:tcPr>
            <w:tcW w:w="1512" w:type="dxa"/>
            <w:tcBorders>
              <w:top w:val="nil"/>
              <w:left w:val="nil"/>
              <w:bottom w:val="single" w:color="000000" w:sz="8"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9.0-10.0</w:t>
            </w:r>
            <w:r>
              <w:rPr>
                <w:rStyle w:val="4"/>
                <w:rFonts w:hint="default"/>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00" w:hRule="atLeast"/>
        </w:trPr>
        <w:tc>
          <w:tcPr>
            <w:tcW w:w="1221" w:type="dxa"/>
            <w:tcBorders>
              <w:top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良好</w:t>
            </w:r>
          </w:p>
        </w:tc>
        <w:tc>
          <w:tcPr>
            <w:tcW w:w="5603"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主要技术阶段动作正确，次要阶段或环节还存在缺点，整个动作自然、协调、实效性较好。</w:t>
            </w:r>
          </w:p>
        </w:tc>
        <w:tc>
          <w:tcPr>
            <w:tcW w:w="1512" w:type="dxa"/>
            <w:tcBorders>
              <w:top w:val="nil"/>
              <w:left w:val="nil"/>
              <w:bottom w:val="single" w:color="000000" w:sz="8"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8.0-8.9</w:t>
            </w:r>
            <w:r>
              <w:rPr>
                <w:rStyle w:val="4"/>
                <w:rFonts w:hint="default"/>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00" w:hRule="atLeast"/>
        </w:trPr>
        <w:tc>
          <w:tcPr>
            <w:tcW w:w="1221" w:type="dxa"/>
            <w:tcBorders>
              <w:top w:val="nil"/>
              <w:bottom w:val="single" w:color="auto" w:sz="4"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一般</w:t>
            </w:r>
          </w:p>
        </w:tc>
        <w:tc>
          <w:tcPr>
            <w:tcW w:w="5603" w:type="dxa"/>
            <w:tcBorders>
              <w:top w:val="nil"/>
              <w:left w:val="nil"/>
              <w:bottom w:val="single" w:color="auto" w:sz="4" w:space="0"/>
              <w:right w:val="single" w:color="000000" w:sz="8"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主要技术阶段动作不完整或次要阶段存在明显的缺点，整个动作不够自然、协调，具有一定的实效性。</w:t>
            </w:r>
          </w:p>
        </w:tc>
        <w:tc>
          <w:tcPr>
            <w:tcW w:w="1512" w:type="dxa"/>
            <w:tcBorders>
              <w:top w:val="nil"/>
              <w:left w:val="nil"/>
              <w:bottom w:val="single" w:color="auto"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7.0-7.9</w:t>
            </w:r>
            <w:r>
              <w:rPr>
                <w:rStyle w:val="4"/>
                <w:rFonts w:hint="default"/>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00" w:hRule="atLeast"/>
        </w:trPr>
        <w:tc>
          <w:tcPr>
            <w:tcW w:w="1221" w:type="dxa"/>
            <w:tcBorders>
              <w:top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及格</w:t>
            </w:r>
          </w:p>
        </w:tc>
        <w:tc>
          <w:tcPr>
            <w:tcW w:w="56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主要技术阶段和次要阶段都存在明显缺点，动作紧张，实效性一般。</w:t>
            </w:r>
          </w:p>
        </w:tc>
        <w:tc>
          <w:tcPr>
            <w:tcW w:w="1512" w:type="dxa"/>
            <w:tcBorders>
              <w:top w:val="single" w:color="auto" w:sz="4" w:space="0"/>
              <w:left w:val="single" w:color="auto" w:sz="4" w:space="0"/>
              <w:bottom w:val="single" w:color="auto"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6.0-6.9</w:t>
            </w:r>
            <w:r>
              <w:rPr>
                <w:rStyle w:val="4"/>
                <w:rFonts w:hint="default"/>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00" w:hRule="atLeast"/>
        </w:trPr>
        <w:tc>
          <w:tcPr>
            <w:tcW w:w="1221" w:type="dxa"/>
            <w:tcBorders>
              <w:top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不及格</w:t>
            </w:r>
          </w:p>
        </w:tc>
        <w:tc>
          <w:tcPr>
            <w:tcW w:w="5603" w:type="dxa"/>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主要技术阶段和次要阶段都存在错误，动作紧张、不协调、实效性差。</w:t>
            </w:r>
          </w:p>
        </w:tc>
        <w:tc>
          <w:tcPr>
            <w:tcW w:w="1512" w:type="dxa"/>
            <w:tcBorders>
              <w:top w:val="single" w:color="auto" w:sz="4" w:space="0"/>
              <w:left w:val="single" w:color="auto"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5.9分以下</w:t>
            </w:r>
          </w:p>
        </w:tc>
      </w:tr>
    </w:tbl>
    <w:p>
      <w:pPr>
        <w:spacing w:line="500" w:lineRule="exact"/>
        <w:ind w:firstLine="560" w:firstLineChars="200"/>
        <w:rPr>
          <w:rFonts w:ascii="宋体" w:hAnsi="宋体" w:cs="宋体"/>
          <w:color w:val="000000"/>
          <w:sz w:val="28"/>
          <w:szCs w:val="28"/>
        </w:rPr>
      </w:pPr>
      <w:r>
        <w:rPr>
          <w:rFonts w:hint="eastAsia" w:ascii="宋体" w:hAnsi="宋体" w:cs="宋体"/>
          <w:color w:val="000000"/>
          <w:sz w:val="28"/>
          <w:szCs w:val="28"/>
        </w:rPr>
        <w:t>2.3体操类运动（以健美操项目为主要测试项目）</w:t>
      </w:r>
    </w:p>
    <w:p>
      <w:pPr>
        <w:spacing w:line="500" w:lineRule="exact"/>
        <w:ind w:firstLine="560" w:firstLineChars="200"/>
        <w:rPr>
          <w:rFonts w:ascii="宋体" w:hAnsi="宋体" w:cs="宋体"/>
          <w:color w:val="000000"/>
          <w:sz w:val="28"/>
          <w:szCs w:val="28"/>
        </w:rPr>
      </w:pPr>
      <w:r>
        <w:rPr>
          <w:rFonts w:hint="eastAsia" w:ascii="宋体" w:hAnsi="宋体" w:cs="宋体"/>
          <w:color w:val="000000"/>
          <w:sz w:val="28"/>
          <w:szCs w:val="28"/>
        </w:rPr>
        <w:t>测试项目：基本步伐、配乐完成2组4个8排的自编动作组合、教学比赛</w:t>
      </w:r>
    </w:p>
    <w:p>
      <w:pPr>
        <w:spacing w:line="500" w:lineRule="exact"/>
        <w:ind w:firstLine="560" w:firstLineChars="200"/>
        <w:rPr>
          <w:rFonts w:ascii="宋体" w:hAnsi="宋体" w:cs="宋体"/>
          <w:color w:val="000000"/>
          <w:sz w:val="28"/>
          <w:szCs w:val="28"/>
        </w:rPr>
      </w:pPr>
      <w:r>
        <w:rPr>
          <w:rFonts w:hint="eastAsia" w:ascii="宋体" w:hAnsi="宋体" w:cs="宋体"/>
          <w:color w:val="000000"/>
          <w:sz w:val="28"/>
          <w:szCs w:val="28"/>
        </w:rPr>
        <w:t>（1）基本步伐</w:t>
      </w:r>
    </w:p>
    <w:p>
      <w:pPr>
        <w:spacing w:line="500" w:lineRule="exact"/>
        <w:ind w:firstLine="560" w:firstLineChars="200"/>
        <w:rPr>
          <w:rFonts w:ascii="宋体" w:hAnsi="宋体" w:cs="宋体"/>
          <w:color w:val="000000"/>
          <w:sz w:val="28"/>
          <w:szCs w:val="28"/>
        </w:rPr>
      </w:pPr>
      <w:r>
        <w:rPr>
          <w:rFonts w:hint="eastAsia" w:ascii="宋体" w:hAnsi="宋体" w:cs="宋体"/>
          <w:color w:val="000000"/>
          <w:sz w:val="28"/>
          <w:szCs w:val="28"/>
        </w:rPr>
        <w:t>方法：在音乐的伴奏下完成健美操基本步伐的考核，由监考教师根据基本步伐的内容考查不少于5个动作。</w:t>
      </w:r>
    </w:p>
    <w:p>
      <w:pPr>
        <w:spacing w:line="500" w:lineRule="exact"/>
        <w:ind w:firstLine="560" w:firstLineChars="200"/>
        <w:rPr>
          <w:rFonts w:ascii="宋体" w:hAnsi="宋体" w:cs="宋体"/>
          <w:color w:val="000000"/>
          <w:sz w:val="28"/>
          <w:szCs w:val="28"/>
        </w:rPr>
      </w:pPr>
      <w:r>
        <w:rPr>
          <w:rFonts w:hint="eastAsia" w:ascii="宋体" w:hAnsi="宋体" w:cs="宋体"/>
          <w:color w:val="000000"/>
          <w:sz w:val="28"/>
          <w:szCs w:val="28"/>
        </w:rPr>
        <w:t>评分标准：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6009"/>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111" w:type="dxa"/>
            <w:gridSpan w:val="3"/>
            <w:noWrap w:val="0"/>
            <w:vAlign w:val="center"/>
          </w:tcPr>
          <w:p>
            <w:pPr>
              <w:jc w:val="center"/>
              <w:rPr>
                <w:rFonts w:ascii="宋体" w:hAnsi="宋体" w:cs="宋体"/>
                <w:color w:val="000000"/>
                <w:sz w:val="24"/>
              </w:rPr>
            </w:pPr>
            <w:r>
              <w:rPr>
                <w:rFonts w:hint="eastAsia" w:ascii="宋体" w:hAnsi="宋体" w:cs="宋体"/>
                <w:color w:val="000000"/>
                <w:sz w:val="28"/>
                <w:szCs w:val="28"/>
              </w:rPr>
              <w:t>基本步伐评分标准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等级</w:t>
            </w:r>
          </w:p>
        </w:tc>
        <w:tc>
          <w:tcPr>
            <w:tcW w:w="6009" w:type="dxa"/>
            <w:noWrap w:val="0"/>
            <w:vAlign w:val="center"/>
          </w:tcPr>
          <w:p>
            <w:pPr>
              <w:jc w:val="center"/>
              <w:rPr>
                <w:rFonts w:ascii="宋体" w:hAnsi="宋体" w:cs="宋体"/>
                <w:color w:val="000000"/>
                <w:sz w:val="24"/>
              </w:rPr>
            </w:pPr>
            <w:r>
              <w:rPr>
                <w:rFonts w:hint="eastAsia" w:ascii="宋体" w:hAnsi="宋体" w:cs="宋体"/>
                <w:color w:val="000000"/>
                <w:sz w:val="24"/>
              </w:rPr>
              <w:t>技术要求</w:t>
            </w:r>
          </w:p>
        </w:tc>
        <w:tc>
          <w:tcPr>
            <w:tcW w:w="1965" w:type="dxa"/>
            <w:noWrap w:val="0"/>
            <w:vAlign w:val="center"/>
          </w:tcPr>
          <w:p>
            <w:pPr>
              <w:jc w:val="center"/>
              <w:rPr>
                <w:rFonts w:ascii="宋体" w:hAnsi="宋体" w:cs="宋体"/>
                <w:color w:val="000000"/>
                <w:sz w:val="24"/>
              </w:rPr>
            </w:pPr>
            <w:r>
              <w:rPr>
                <w:rFonts w:hint="eastAsia" w:ascii="宋体" w:hAnsi="宋体" w:cs="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优秀</w:t>
            </w:r>
          </w:p>
        </w:tc>
        <w:tc>
          <w:tcPr>
            <w:tcW w:w="6009" w:type="dxa"/>
            <w:noWrap w:val="0"/>
            <w:vAlign w:val="center"/>
          </w:tcPr>
          <w:p>
            <w:pPr>
              <w:rPr>
                <w:rFonts w:ascii="宋体" w:hAnsi="宋体" w:cs="宋体"/>
                <w:color w:val="000000"/>
                <w:sz w:val="24"/>
              </w:rPr>
            </w:pPr>
            <w:r>
              <w:rPr>
                <w:rFonts w:hint="eastAsia" w:ascii="宋体" w:hAnsi="宋体" w:cs="宋体"/>
                <w:color w:val="000000"/>
                <w:sz w:val="24"/>
              </w:rPr>
              <w:t>基本步伐准确、规范、有力度，身体姿态端正，音乐节奏好。</w:t>
            </w:r>
          </w:p>
        </w:tc>
        <w:tc>
          <w:tcPr>
            <w:tcW w:w="1965" w:type="dxa"/>
            <w:noWrap w:val="0"/>
            <w:vAlign w:val="center"/>
          </w:tcPr>
          <w:p>
            <w:pPr>
              <w:jc w:val="center"/>
              <w:rPr>
                <w:rFonts w:ascii="宋体" w:hAnsi="宋体" w:cs="宋体"/>
                <w:color w:val="000000"/>
                <w:sz w:val="24"/>
              </w:rPr>
            </w:pPr>
            <w:r>
              <w:rPr>
                <w:rFonts w:hint="eastAsia" w:ascii="宋体" w:hAnsi="宋体" w:cs="宋体"/>
                <w:color w:val="000000"/>
                <w:sz w:val="24"/>
              </w:rPr>
              <w:t>9.0—10.0分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良好</w:t>
            </w:r>
          </w:p>
        </w:tc>
        <w:tc>
          <w:tcPr>
            <w:tcW w:w="6009" w:type="dxa"/>
            <w:noWrap w:val="0"/>
            <w:vAlign w:val="center"/>
          </w:tcPr>
          <w:p>
            <w:pPr>
              <w:rPr>
                <w:rFonts w:ascii="宋体" w:hAnsi="宋体" w:cs="宋体"/>
                <w:color w:val="000000"/>
                <w:sz w:val="24"/>
              </w:rPr>
            </w:pPr>
            <w:r>
              <w:rPr>
                <w:rFonts w:hint="eastAsia" w:ascii="宋体" w:hAnsi="宋体" w:cs="宋体"/>
                <w:color w:val="000000"/>
                <w:sz w:val="24"/>
              </w:rPr>
              <w:t>基本步伐准确、较规范、较有力度，身体姿态较好，音乐节奏好。</w:t>
            </w:r>
          </w:p>
        </w:tc>
        <w:tc>
          <w:tcPr>
            <w:tcW w:w="1965" w:type="dxa"/>
            <w:noWrap w:val="0"/>
            <w:vAlign w:val="center"/>
          </w:tcPr>
          <w:p>
            <w:pPr>
              <w:jc w:val="center"/>
              <w:rPr>
                <w:rFonts w:ascii="宋体" w:hAnsi="宋体" w:cs="宋体"/>
                <w:color w:val="000000"/>
                <w:sz w:val="24"/>
              </w:rPr>
            </w:pPr>
            <w:r>
              <w:rPr>
                <w:rFonts w:hint="eastAsia" w:ascii="宋体" w:hAnsi="宋体" w:cs="宋体"/>
                <w:color w:val="000000"/>
                <w:sz w:val="24"/>
              </w:rPr>
              <w:t>8.0—8.9分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一般</w:t>
            </w:r>
          </w:p>
        </w:tc>
        <w:tc>
          <w:tcPr>
            <w:tcW w:w="6009" w:type="dxa"/>
            <w:noWrap w:val="0"/>
            <w:vAlign w:val="center"/>
          </w:tcPr>
          <w:p>
            <w:pPr>
              <w:rPr>
                <w:rFonts w:ascii="宋体" w:hAnsi="宋体" w:cs="宋体"/>
                <w:color w:val="000000"/>
                <w:sz w:val="24"/>
              </w:rPr>
            </w:pPr>
            <w:r>
              <w:rPr>
                <w:rFonts w:hint="eastAsia" w:ascii="宋体" w:hAnsi="宋体" w:cs="宋体"/>
                <w:color w:val="000000"/>
                <w:sz w:val="24"/>
              </w:rPr>
              <w:t>有些动作不太规范，较有力度，偶尔音乐节奏不准确。</w:t>
            </w:r>
          </w:p>
        </w:tc>
        <w:tc>
          <w:tcPr>
            <w:tcW w:w="1965" w:type="dxa"/>
            <w:noWrap w:val="0"/>
            <w:vAlign w:val="center"/>
          </w:tcPr>
          <w:p>
            <w:pPr>
              <w:jc w:val="center"/>
              <w:rPr>
                <w:rFonts w:ascii="宋体" w:hAnsi="宋体" w:cs="宋体"/>
                <w:color w:val="000000"/>
                <w:sz w:val="24"/>
              </w:rPr>
            </w:pPr>
            <w:r>
              <w:rPr>
                <w:rFonts w:hint="eastAsia" w:ascii="宋体" w:hAnsi="宋体" w:cs="宋体"/>
                <w:color w:val="000000"/>
                <w:sz w:val="24"/>
              </w:rPr>
              <w:t>7.0—7.9分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及格</w:t>
            </w:r>
          </w:p>
        </w:tc>
        <w:tc>
          <w:tcPr>
            <w:tcW w:w="6009" w:type="dxa"/>
            <w:noWrap w:val="0"/>
            <w:vAlign w:val="center"/>
          </w:tcPr>
          <w:p>
            <w:pPr>
              <w:rPr>
                <w:rFonts w:ascii="宋体" w:hAnsi="宋体" w:cs="宋体"/>
                <w:color w:val="000000"/>
                <w:sz w:val="24"/>
              </w:rPr>
            </w:pPr>
            <w:r>
              <w:rPr>
                <w:rFonts w:hint="eastAsia" w:ascii="宋体" w:hAnsi="宋体" w:cs="宋体"/>
                <w:color w:val="000000"/>
                <w:sz w:val="24"/>
              </w:rPr>
              <w:t>基本步伐不太熟悉，动作力度较差，有个别遗忘现象，音乐节奏不准确。</w:t>
            </w:r>
          </w:p>
        </w:tc>
        <w:tc>
          <w:tcPr>
            <w:tcW w:w="1965" w:type="dxa"/>
            <w:noWrap w:val="0"/>
            <w:vAlign w:val="center"/>
          </w:tcPr>
          <w:p>
            <w:pPr>
              <w:jc w:val="center"/>
              <w:rPr>
                <w:rFonts w:ascii="宋体" w:hAnsi="宋体" w:cs="宋体"/>
                <w:color w:val="000000"/>
                <w:sz w:val="24"/>
              </w:rPr>
            </w:pPr>
            <w:r>
              <w:rPr>
                <w:rFonts w:hint="eastAsia" w:ascii="宋体" w:hAnsi="宋体" w:cs="宋体"/>
                <w:color w:val="000000"/>
                <w:sz w:val="24"/>
              </w:rPr>
              <w:t>6.0—6.9分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不及格</w:t>
            </w:r>
          </w:p>
        </w:tc>
        <w:tc>
          <w:tcPr>
            <w:tcW w:w="6009" w:type="dxa"/>
            <w:noWrap w:val="0"/>
            <w:vAlign w:val="center"/>
          </w:tcPr>
          <w:p>
            <w:pPr>
              <w:rPr>
                <w:rFonts w:ascii="宋体" w:hAnsi="宋体" w:cs="宋体"/>
                <w:color w:val="000000"/>
                <w:sz w:val="24"/>
              </w:rPr>
            </w:pPr>
            <w:r>
              <w:rPr>
                <w:rFonts w:hint="eastAsia" w:ascii="宋体" w:hAnsi="宋体" w:cs="宋体"/>
                <w:color w:val="000000"/>
                <w:sz w:val="24"/>
              </w:rPr>
              <w:t>基本步伐完全不熟悉，动作力度差，遗忘较多，且有错漏，音乐节奏完全不准确。</w:t>
            </w:r>
          </w:p>
        </w:tc>
        <w:tc>
          <w:tcPr>
            <w:tcW w:w="1965" w:type="dxa"/>
            <w:noWrap w:val="0"/>
            <w:vAlign w:val="center"/>
          </w:tcPr>
          <w:p>
            <w:pPr>
              <w:jc w:val="center"/>
              <w:rPr>
                <w:rFonts w:ascii="宋体" w:hAnsi="宋体" w:cs="宋体"/>
                <w:color w:val="000000"/>
                <w:sz w:val="24"/>
              </w:rPr>
            </w:pPr>
            <w:r>
              <w:rPr>
                <w:rFonts w:hint="eastAsia" w:ascii="宋体" w:hAnsi="宋体" w:cs="宋体"/>
                <w:color w:val="000000"/>
                <w:sz w:val="24"/>
              </w:rPr>
              <w:t>5.9分以下</w:t>
            </w:r>
          </w:p>
        </w:tc>
      </w:tr>
    </w:tbl>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（2）配乐完成2组4个8拍的自编动作组合</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方法：自编动作组合要包括至少5种（或5种以上）基本步伐，包含手部动作，音乐自选。</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评分标准：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5994"/>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171" w:type="dxa"/>
            <w:gridSpan w:val="3"/>
            <w:noWrap w:val="0"/>
            <w:vAlign w:val="center"/>
          </w:tcPr>
          <w:p>
            <w:pPr>
              <w:jc w:val="center"/>
              <w:rPr>
                <w:rFonts w:ascii="宋体" w:hAnsi="宋体" w:cs="宋体"/>
                <w:color w:val="000000"/>
                <w:sz w:val="24"/>
              </w:rPr>
            </w:pPr>
            <w:r>
              <w:rPr>
                <w:rFonts w:hint="eastAsia" w:ascii="宋体" w:hAnsi="宋体" w:cs="宋体"/>
                <w:color w:val="000000"/>
                <w:sz w:val="28"/>
                <w:szCs w:val="28"/>
              </w:rPr>
              <w:t>自编组合动作评分标准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等级</w:t>
            </w:r>
          </w:p>
        </w:tc>
        <w:tc>
          <w:tcPr>
            <w:tcW w:w="5994" w:type="dxa"/>
            <w:noWrap w:val="0"/>
            <w:vAlign w:val="center"/>
          </w:tcPr>
          <w:p>
            <w:pPr>
              <w:jc w:val="center"/>
              <w:rPr>
                <w:rFonts w:ascii="宋体" w:hAnsi="宋体" w:cs="宋体"/>
                <w:color w:val="000000"/>
                <w:sz w:val="24"/>
              </w:rPr>
            </w:pPr>
            <w:r>
              <w:rPr>
                <w:rFonts w:hint="eastAsia" w:ascii="宋体" w:hAnsi="宋体" w:cs="宋体"/>
                <w:color w:val="000000"/>
                <w:sz w:val="24"/>
              </w:rPr>
              <w:t>技术要求</w:t>
            </w:r>
          </w:p>
        </w:tc>
        <w:tc>
          <w:tcPr>
            <w:tcW w:w="2040" w:type="dxa"/>
            <w:noWrap w:val="0"/>
            <w:vAlign w:val="center"/>
          </w:tcPr>
          <w:p>
            <w:pPr>
              <w:jc w:val="center"/>
              <w:rPr>
                <w:rFonts w:ascii="宋体" w:hAnsi="宋体" w:cs="宋体"/>
                <w:color w:val="000000"/>
                <w:sz w:val="24"/>
              </w:rPr>
            </w:pPr>
            <w:r>
              <w:rPr>
                <w:rFonts w:hint="eastAsia" w:ascii="宋体" w:hAnsi="宋体" w:cs="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优秀</w:t>
            </w:r>
          </w:p>
        </w:tc>
        <w:tc>
          <w:tcPr>
            <w:tcW w:w="5994" w:type="dxa"/>
            <w:noWrap w:val="0"/>
            <w:vAlign w:val="center"/>
          </w:tcPr>
          <w:p>
            <w:pPr>
              <w:rPr>
                <w:rFonts w:ascii="宋体" w:hAnsi="宋体" w:cs="宋体"/>
                <w:color w:val="000000"/>
                <w:sz w:val="24"/>
              </w:rPr>
            </w:pPr>
            <w:r>
              <w:rPr>
                <w:rFonts w:hint="eastAsia" w:ascii="宋体" w:hAnsi="宋体" w:cs="宋体"/>
                <w:color w:val="000000"/>
                <w:sz w:val="24"/>
              </w:rPr>
              <w:t>动作编排合理，音乐配合协调，动作姿态优美、有力度，舒展、节奏感强，动作与音乐配合协调，具有较强的表现力。</w:t>
            </w:r>
          </w:p>
        </w:tc>
        <w:tc>
          <w:tcPr>
            <w:tcW w:w="2040" w:type="dxa"/>
            <w:noWrap w:val="0"/>
            <w:vAlign w:val="center"/>
          </w:tcPr>
          <w:p>
            <w:pPr>
              <w:jc w:val="center"/>
              <w:rPr>
                <w:rFonts w:ascii="宋体" w:hAnsi="宋体" w:cs="宋体"/>
                <w:color w:val="000000"/>
                <w:sz w:val="24"/>
              </w:rPr>
            </w:pPr>
            <w:r>
              <w:rPr>
                <w:rFonts w:hint="eastAsia" w:ascii="宋体" w:hAnsi="宋体" w:cs="宋体"/>
                <w:color w:val="000000"/>
                <w:sz w:val="24"/>
              </w:rPr>
              <w:t>9.0—10.0分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良好</w:t>
            </w:r>
          </w:p>
        </w:tc>
        <w:tc>
          <w:tcPr>
            <w:tcW w:w="5994" w:type="dxa"/>
            <w:noWrap w:val="0"/>
            <w:vAlign w:val="center"/>
          </w:tcPr>
          <w:p>
            <w:pPr>
              <w:rPr>
                <w:rFonts w:ascii="宋体" w:hAnsi="宋体" w:cs="宋体"/>
                <w:color w:val="000000"/>
                <w:sz w:val="24"/>
              </w:rPr>
            </w:pPr>
            <w:r>
              <w:rPr>
                <w:rFonts w:hint="eastAsia" w:ascii="宋体" w:hAnsi="宋体" w:cs="宋体"/>
                <w:color w:val="000000"/>
                <w:sz w:val="24"/>
              </w:rPr>
              <w:t>动作编排合理，音乐配合协调，动作舒展，节奏感强，动作准确，较有力度，动作与音乐配合协调，具有一定的表现力。</w:t>
            </w:r>
          </w:p>
        </w:tc>
        <w:tc>
          <w:tcPr>
            <w:tcW w:w="2040" w:type="dxa"/>
            <w:noWrap w:val="0"/>
            <w:vAlign w:val="center"/>
          </w:tcPr>
          <w:p>
            <w:pPr>
              <w:jc w:val="center"/>
              <w:rPr>
                <w:rFonts w:ascii="宋体" w:hAnsi="宋体" w:cs="宋体"/>
                <w:color w:val="000000"/>
                <w:sz w:val="24"/>
              </w:rPr>
            </w:pPr>
            <w:r>
              <w:rPr>
                <w:rFonts w:hint="eastAsia" w:ascii="宋体" w:hAnsi="宋体" w:cs="宋体"/>
                <w:color w:val="000000"/>
                <w:sz w:val="24"/>
              </w:rPr>
              <w:t>8.0—8.9分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一般</w:t>
            </w:r>
          </w:p>
        </w:tc>
        <w:tc>
          <w:tcPr>
            <w:tcW w:w="5994" w:type="dxa"/>
            <w:noWrap w:val="0"/>
            <w:vAlign w:val="center"/>
          </w:tcPr>
          <w:p>
            <w:pPr>
              <w:rPr>
                <w:rFonts w:ascii="宋体" w:hAnsi="宋体" w:cs="宋体"/>
                <w:color w:val="000000"/>
                <w:sz w:val="24"/>
              </w:rPr>
            </w:pPr>
            <w:r>
              <w:rPr>
                <w:rFonts w:hint="eastAsia" w:ascii="宋体" w:hAnsi="宋体" w:cs="宋体"/>
                <w:color w:val="000000"/>
                <w:sz w:val="24"/>
              </w:rPr>
              <w:t>动作编排基本合理，音乐配合基本协调，动作较正确，与音乐配合较协调，表现力一般。</w:t>
            </w:r>
          </w:p>
        </w:tc>
        <w:tc>
          <w:tcPr>
            <w:tcW w:w="2040" w:type="dxa"/>
            <w:noWrap w:val="0"/>
            <w:vAlign w:val="center"/>
          </w:tcPr>
          <w:p>
            <w:pPr>
              <w:jc w:val="center"/>
              <w:rPr>
                <w:rFonts w:ascii="宋体" w:hAnsi="宋体" w:cs="宋体"/>
                <w:color w:val="000000"/>
                <w:sz w:val="24"/>
              </w:rPr>
            </w:pPr>
            <w:r>
              <w:rPr>
                <w:rFonts w:hint="eastAsia" w:ascii="宋体" w:hAnsi="宋体" w:cs="宋体"/>
                <w:color w:val="000000"/>
                <w:sz w:val="24"/>
              </w:rPr>
              <w:t>7.0—7.9分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及格</w:t>
            </w:r>
          </w:p>
        </w:tc>
        <w:tc>
          <w:tcPr>
            <w:tcW w:w="5994" w:type="dxa"/>
            <w:noWrap w:val="0"/>
            <w:vAlign w:val="center"/>
          </w:tcPr>
          <w:p>
            <w:pPr>
              <w:rPr>
                <w:rFonts w:ascii="宋体" w:hAnsi="宋体" w:cs="宋体"/>
                <w:color w:val="000000"/>
                <w:sz w:val="24"/>
              </w:rPr>
            </w:pPr>
            <w:r>
              <w:rPr>
                <w:rFonts w:hint="eastAsia" w:ascii="宋体" w:hAnsi="宋体" w:cs="宋体"/>
                <w:color w:val="000000"/>
                <w:sz w:val="24"/>
              </w:rPr>
              <w:t>部分动作编排欠合理，动作基本正确，与音乐的配合基本协调。</w:t>
            </w:r>
          </w:p>
        </w:tc>
        <w:tc>
          <w:tcPr>
            <w:tcW w:w="2040" w:type="dxa"/>
            <w:noWrap w:val="0"/>
            <w:vAlign w:val="center"/>
          </w:tcPr>
          <w:p>
            <w:pPr>
              <w:jc w:val="center"/>
              <w:rPr>
                <w:rFonts w:ascii="宋体" w:hAnsi="宋体" w:cs="宋体"/>
                <w:color w:val="000000"/>
                <w:sz w:val="24"/>
              </w:rPr>
            </w:pPr>
            <w:r>
              <w:rPr>
                <w:rFonts w:hint="eastAsia" w:ascii="宋体" w:hAnsi="宋体" w:cs="宋体"/>
                <w:color w:val="000000"/>
                <w:sz w:val="24"/>
              </w:rPr>
              <w:t>6.0—6.9分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不及格</w:t>
            </w:r>
          </w:p>
        </w:tc>
        <w:tc>
          <w:tcPr>
            <w:tcW w:w="5994" w:type="dxa"/>
            <w:noWrap w:val="0"/>
            <w:vAlign w:val="center"/>
          </w:tcPr>
          <w:p>
            <w:pPr>
              <w:rPr>
                <w:rFonts w:ascii="宋体" w:hAnsi="宋体" w:cs="宋体"/>
                <w:color w:val="000000"/>
                <w:sz w:val="24"/>
              </w:rPr>
            </w:pPr>
            <w:r>
              <w:rPr>
                <w:rFonts w:hint="eastAsia" w:ascii="宋体" w:hAnsi="宋体" w:cs="宋体"/>
                <w:color w:val="000000"/>
                <w:sz w:val="24"/>
              </w:rPr>
              <w:t>动作编排凌乱，动作不正确或未完成，音乐配合不协调。</w:t>
            </w:r>
          </w:p>
        </w:tc>
        <w:tc>
          <w:tcPr>
            <w:tcW w:w="2040" w:type="dxa"/>
            <w:noWrap w:val="0"/>
            <w:vAlign w:val="center"/>
          </w:tcPr>
          <w:p>
            <w:pPr>
              <w:jc w:val="center"/>
              <w:rPr>
                <w:rFonts w:ascii="宋体" w:hAnsi="宋体" w:cs="宋体"/>
                <w:color w:val="000000"/>
                <w:sz w:val="24"/>
              </w:rPr>
            </w:pPr>
            <w:r>
              <w:rPr>
                <w:rFonts w:hint="eastAsia" w:ascii="宋体" w:hAnsi="宋体" w:cs="宋体"/>
                <w:color w:val="000000"/>
                <w:sz w:val="24"/>
              </w:rPr>
              <w:t>5.9分以下</w:t>
            </w:r>
          </w:p>
        </w:tc>
      </w:tr>
    </w:tbl>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（3）教学比赛</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4-6人为一组，配合音乐完成第三套大众健美操二级套路（成人规定动作）表演，套路编排要求有队形变化、有开始和结束造型。</w:t>
      </w:r>
    </w:p>
    <w:p>
      <w:pPr>
        <w:spacing w:line="560" w:lineRule="exact"/>
        <w:ind w:firstLine="560" w:firstLineChars="200"/>
        <w:rPr>
          <w:rFonts w:ascii="宋体" w:hAnsi="宋体" w:cs="宋体"/>
          <w:color w:val="000000"/>
          <w:sz w:val="32"/>
          <w:szCs w:val="32"/>
        </w:rPr>
      </w:pPr>
      <w:r>
        <w:rPr>
          <w:rFonts w:hint="eastAsia" w:ascii="宋体" w:hAnsi="宋体" w:cs="宋体"/>
          <w:color w:val="000000"/>
          <w:sz w:val="28"/>
          <w:szCs w:val="28"/>
        </w:rPr>
        <w:t>评分标准：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5979"/>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201" w:type="dxa"/>
            <w:gridSpan w:val="3"/>
            <w:noWrap w:val="0"/>
            <w:vAlign w:val="center"/>
          </w:tcPr>
          <w:p>
            <w:pPr>
              <w:jc w:val="center"/>
              <w:rPr>
                <w:rFonts w:ascii="宋体" w:hAnsi="宋体" w:cs="宋体"/>
                <w:color w:val="000000"/>
                <w:sz w:val="28"/>
                <w:szCs w:val="28"/>
              </w:rPr>
            </w:pPr>
            <w:r>
              <w:rPr>
                <w:rFonts w:hint="eastAsia" w:ascii="宋体" w:hAnsi="宋体" w:cs="宋体"/>
                <w:color w:val="000000"/>
                <w:sz w:val="28"/>
                <w:szCs w:val="28"/>
              </w:rPr>
              <w:t>第三套大众健美操二级套路（成人规定动作）评分标准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等级</w:t>
            </w:r>
          </w:p>
        </w:tc>
        <w:tc>
          <w:tcPr>
            <w:tcW w:w="5979" w:type="dxa"/>
            <w:noWrap w:val="0"/>
            <w:vAlign w:val="center"/>
          </w:tcPr>
          <w:p>
            <w:pPr>
              <w:jc w:val="center"/>
              <w:rPr>
                <w:rFonts w:ascii="宋体" w:hAnsi="宋体" w:cs="宋体"/>
                <w:color w:val="000000"/>
                <w:sz w:val="24"/>
              </w:rPr>
            </w:pPr>
            <w:r>
              <w:rPr>
                <w:rFonts w:hint="eastAsia" w:ascii="宋体" w:hAnsi="宋体" w:cs="宋体"/>
                <w:color w:val="000000"/>
                <w:sz w:val="24"/>
              </w:rPr>
              <w:t>技术要求</w:t>
            </w:r>
          </w:p>
        </w:tc>
        <w:tc>
          <w:tcPr>
            <w:tcW w:w="2085" w:type="dxa"/>
            <w:noWrap w:val="0"/>
            <w:vAlign w:val="center"/>
          </w:tcPr>
          <w:p>
            <w:pPr>
              <w:jc w:val="center"/>
              <w:rPr>
                <w:rFonts w:ascii="宋体" w:hAnsi="宋体" w:cs="宋体"/>
                <w:color w:val="000000"/>
                <w:sz w:val="24"/>
              </w:rPr>
            </w:pPr>
            <w:r>
              <w:rPr>
                <w:rFonts w:hint="eastAsia" w:ascii="宋体" w:hAnsi="宋体" w:cs="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优秀</w:t>
            </w:r>
          </w:p>
        </w:tc>
        <w:tc>
          <w:tcPr>
            <w:tcW w:w="5979" w:type="dxa"/>
            <w:noWrap w:val="0"/>
            <w:vAlign w:val="center"/>
          </w:tcPr>
          <w:p>
            <w:pPr>
              <w:rPr>
                <w:rFonts w:ascii="宋体" w:hAnsi="宋体" w:cs="宋体"/>
                <w:color w:val="000000"/>
                <w:sz w:val="24"/>
              </w:rPr>
            </w:pPr>
            <w:r>
              <w:rPr>
                <w:rFonts w:hint="eastAsia" w:ascii="宋体" w:hAnsi="宋体" w:cs="宋体"/>
                <w:color w:val="000000"/>
                <w:sz w:val="24"/>
              </w:rPr>
              <w:t>整套操熟练、规范、有力度，队形变化自然流畅，音乐节奏感好，动作与音乐协调一致。</w:t>
            </w:r>
          </w:p>
        </w:tc>
        <w:tc>
          <w:tcPr>
            <w:tcW w:w="2085" w:type="dxa"/>
            <w:noWrap w:val="0"/>
            <w:vAlign w:val="center"/>
          </w:tcPr>
          <w:p>
            <w:pPr>
              <w:jc w:val="center"/>
              <w:rPr>
                <w:rFonts w:ascii="宋体" w:hAnsi="宋体" w:cs="宋体"/>
                <w:color w:val="000000"/>
                <w:sz w:val="24"/>
              </w:rPr>
            </w:pPr>
            <w:r>
              <w:rPr>
                <w:rFonts w:hint="eastAsia" w:ascii="宋体" w:hAnsi="宋体" w:cs="宋体"/>
                <w:color w:val="000000"/>
                <w:sz w:val="24"/>
              </w:rPr>
              <w:t>9.0—10.0分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良好</w:t>
            </w:r>
          </w:p>
        </w:tc>
        <w:tc>
          <w:tcPr>
            <w:tcW w:w="5979" w:type="dxa"/>
            <w:noWrap w:val="0"/>
            <w:vAlign w:val="center"/>
          </w:tcPr>
          <w:p>
            <w:pPr>
              <w:rPr>
                <w:rFonts w:ascii="宋体" w:hAnsi="宋体" w:cs="宋体"/>
                <w:color w:val="000000"/>
                <w:sz w:val="24"/>
              </w:rPr>
            </w:pPr>
            <w:r>
              <w:rPr>
                <w:rFonts w:hint="eastAsia" w:ascii="宋体" w:hAnsi="宋体" w:cs="宋体"/>
                <w:color w:val="000000"/>
                <w:sz w:val="24"/>
              </w:rPr>
              <w:t>整套操熟练、较规范、较有力度，队形变化较流畅，音乐节奏感好，动作与音乐协调一致。</w:t>
            </w:r>
          </w:p>
        </w:tc>
        <w:tc>
          <w:tcPr>
            <w:tcW w:w="2085" w:type="dxa"/>
            <w:noWrap w:val="0"/>
            <w:vAlign w:val="center"/>
          </w:tcPr>
          <w:p>
            <w:pPr>
              <w:jc w:val="center"/>
              <w:rPr>
                <w:rFonts w:ascii="宋体" w:hAnsi="宋体" w:cs="宋体"/>
                <w:color w:val="000000"/>
                <w:sz w:val="24"/>
              </w:rPr>
            </w:pPr>
            <w:r>
              <w:rPr>
                <w:rFonts w:hint="eastAsia" w:ascii="宋体" w:hAnsi="宋体" w:cs="宋体"/>
                <w:color w:val="000000"/>
                <w:sz w:val="24"/>
              </w:rPr>
              <w:t>8.0—8.9分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一般</w:t>
            </w:r>
          </w:p>
        </w:tc>
        <w:tc>
          <w:tcPr>
            <w:tcW w:w="5979" w:type="dxa"/>
            <w:noWrap w:val="0"/>
            <w:vAlign w:val="center"/>
          </w:tcPr>
          <w:p>
            <w:pPr>
              <w:rPr>
                <w:rFonts w:ascii="宋体" w:hAnsi="宋体" w:cs="宋体"/>
                <w:color w:val="000000"/>
                <w:sz w:val="24"/>
              </w:rPr>
            </w:pPr>
            <w:r>
              <w:rPr>
                <w:rFonts w:hint="eastAsia" w:ascii="宋体" w:hAnsi="宋体" w:cs="宋体"/>
                <w:color w:val="000000"/>
                <w:sz w:val="24"/>
              </w:rPr>
              <w:t>整套操较熟练，有些动作不太规范，较有力度，队形变化较自然，音乐与动作有不协调、不合拍之处，个别规定动作有漏缺。</w:t>
            </w:r>
          </w:p>
        </w:tc>
        <w:tc>
          <w:tcPr>
            <w:tcW w:w="2085" w:type="dxa"/>
            <w:noWrap w:val="0"/>
            <w:vAlign w:val="center"/>
          </w:tcPr>
          <w:p>
            <w:pPr>
              <w:jc w:val="center"/>
              <w:rPr>
                <w:rFonts w:ascii="宋体" w:hAnsi="宋体" w:cs="宋体"/>
                <w:color w:val="000000"/>
                <w:sz w:val="24"/>
              </w:rPr>
            </w:pPr>
            <w:r>
              <w:rPr>
                <w:rFonts w:hint="eastAsia" w:ascii="宋体" w:hAnsi="宋体" w:cs="宋体"/>
                <w:color w:val="000000"/>
                <w:sz w:val="24"/>
              </w:rPr>
              <w:t>7.0—7.9分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及格</w:t>
            </w:r>
          </w:p>
        </w:tc>
        <w:tc>
          <w:tcPr>
            <w:tcW w:w="5979" w:type="dxa"/>
            <w:noWrap w:val="0"/>
            <w:vAlign w:val="center"/>
          </w:tcPr>
          <w:p>
            <w:pPr>
              <w:rPr>
                <w:rFonts w:ascii="宋体" w:hAnsi="宋体" w:cs="宋体"/>
                <w:color w:val="000000"/>
                <w:sz w:val="24"/>
              </w:rPr>
            </w:pPr>
            <w:r>
              <w:rPr>
                <w:rFonts w:hint="eastAsia" w:ascii="宋体" w:hAnsi="宋体" w:cs="宋体"/>
                <w:color w:val="000000"/>
                <w:sz w:val="24"/>
              </w:rPr>
              <w:t>整套操不太熟，动作力度较差，音乐与动作有不合之处，队形变化不够自然，有个别遗忘现象，规定动作有漏缺。</w:t>
            </w:r>
          </w:p>
        </w:tc>
        <w:tc>
          <w:tcPr>
            <w:tcW w:w="2085" w:type="dxa"/>
            <w:noWrap w:val="0"/>
            <w:vAlign w:val="center"/>
          </w:tcPr>
          <w:p>
            <w:pPr>
              <w:jc w:val="center"/>
              <w:rPr>
                <w:rFonts w:ascii="宋体" w:hAnsi="宋体" w:cs="宋体"/>
                <w:color w:val="000000"/>
                <w:sz w:val="24"/>
              </w:rPr>
            </w:pPr>
            <w:r>
              <w:rPr>
                <w:rFonts w:hint="eastAsia" w:ascii="宋体" w:hAnsi="宋体" w:cs="宋体"/>
                <w:color w:val="000000"/>
                <w:sz w:val="24"/>
              </w:rPr>
              <w:t>6.0—6.9分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7" w:type="dxa"/>
            <w:noWrap w:val="0"/>
            <w:vAlign w:val="center"/>
          </w:tcPr>
          <w:p>
            <w:pPr>
              <w:jc w:val="center"/>
              <w:rPr>
                <w:rFonts w:ascii="宋体" w:hAnsi="宋体" w:cs="宋体"/>
                <w:color w:val="000000"/>
                <w:sz w:val="24"/>
              </w:rPr>
            </w:pPr>
            <w:r>
              <w:rPr>
                <w:rFonts w:hint="eastAsia" w:ascii="宋体" w:hAnsi="宋体" w:cs="宋体"/>
                <w:color w:val="000000"/>
                <w:sz w:val="24"/>
              </w:rPr>
              <w:t>不及格</w:t>
            </w:r>
          </w:p>
        </w:tc>
        <w:tc>
          <w:tcPr>
            <w:tcW w:w="5979" w:type="dxa"/>
            <w:noWrap w:val="0"/>
            <w:vAlign w:val="center"/>
          </w:tcPr>
          <w:p>
            <w:pPr>
              <w:rPr>
                <w:rFonts w:ascii="宋体" w:hAnsi="宋体" w:cs="宋体"/>
                <w:color w:val="000000"/>
                <w:sz w:val="24"/>
              </w:rPr>
            </w:pPr>
            <w:r>
              <w:rPr>
                <w:rFonts w:hint="eastAsia" w:ascii="宋体" w:hAnsi="宋体" w:cs="宋体"/>
                <w:color w:val="000000"/>
                <w:sz w:val="24"/>
              </w:rPr>
              <w:t>整套操不熟练，动作力度较差，队形变化凌乱，音乐与动作有不合之处，遗忘现象较多，规定动作有多出漏缺。</w:t>
            </w:r>
          </w:p>
        </w:tc>
        <w:tc>
          <w:tcPr>
            <w:tcW w:w="2085" w:type="dxa"/>
            <w:noWrap w:val="0"/>
            <w:vAlign w:val="center"/>
          </w:tcPr>
          <w:p>
            <w:pPr>
              <w:jc w:val="center"/>
              <w:rPr>
                <w:rFonts w:ascii="宋体" w:hAnsi="宋体" w:cs="宋体"/>
                <w:color w:val="000000"/>
                <w:sz w:val="24"/>
              </w:rPr>
            </w:pPr>
            <w:r>
              <w:rPr>
                <w:rFonts w:hint="eastAsia" w:ascii="宋体" w:hAnsi="宋体" w:cs="宋体"/>
                <w:color w:val="000000"/>
                <w:sz w:val="24"/>
              </w:rPr>
              <w:t>5.9分以下</w:t>
            </w:r>
          </w:p>
        </w:tc>
      </w:tr>
    </w:tbl>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2.4水上或冰雪类运动（以游泳项目为主要测试项目）</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测试项目：踩水、100米蛙泳、教学比赛</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（1）踩水</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考试方法：考生每人2次考试机会，在考试过程中要求身体躯干与水面垂直，两手静止在胸前，不做任何有利于上浮的辅助动作，否则视为违犯规，结束一次考试，脚做“踩水”动作，保持嘴巴位于水面上，嘴巴低于水面则考试结束。考试成绩以计时对应成绩作为评价标准。</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（2）100米蛙泳</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蛙泳采用50米泳池进行考试，考生每人只有一次考试机会，考试成绩以计时对应的分值计算，时间在两个相邻时间区间，按分值最小值计算。</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评价标准：</w:t>
      </w:r>
    </w:p>
    <w:tbl>
      <w:tblPr>
        <w:tblStyle w:val="2"/>
        <w:tblW w:w="0" w:type="auto"/>
        <w:tblInd w:w="0" w:type="dxa"/>
        <w:tblLayout w:type="fixed"/>
        <w:tblCellMar>
          <w:top w:w="0" w:type="dxa"/>
          <w:left w:w="0" w:type="dxa"/>
          <w:bottom w:w="0" w:type="dxa"/>
          <w:right w:w="0" w:type="dxa"/>
        </w:tblCellMar>
      </w:tblPr>
      <w:tblGrid>
        <w:gridCol w:w="1389"/>
        <w:gridCol w:w="1389"/>
        <w:gridCol w:w="1390"/>
        <w:gridCol w:w="1390"/>
        <w:gridCol w:w="1390"/>
        <w:gridCol w:w="1388"/>
      </w:tblGrid>
      <w:tr>
        <w:tblPrEx>
          <w:tblCellMar>
            <w:top w:w="0" w:type="dxa"/>
            <w:left w:w="0" w:type="dxa"/>
            <w:bottom w:w="0" w:type="dxa"/>
            <w:right w:w="0" w:type="dxa"/>
          </w:tblCellMar>
        </w:tblPrEx>
        <w:trPr>
          <w:trHeight w:val="270" w:hRule="atLeast"/>
        </w:trPr>
        <w:tc>
          <w:tcPr>
            <w:tcW w:w="41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踩  水</w:t>
            </w:r>
          </w:p>
        </w:tc>
        <w:tc>
          <w:tcPr>
            <w:tcW w:w="416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100米蛙泳</w:t>
            </w:r>
          </w:p>
        </w:tc>
      </w:tr>
      <w:tr>
        <w:tblPrEx>
          <w:tblCellMar>
            <w:top w:w="0" w:type="dxa"/>
            <w:left w:w="0" w:type="dxa"/>
            <w:bottom w:w="0" w:type="dxa"/>
            <w:right w:w="0" w:type="dxa"/>
          </w:tblCellMar>
        </w:tblPrEx>
        <w:trPr>
          <w:trHeight w:val="270" w:hRule="atLeast"/>
        </w:trPr>
        <w:tc>
          <w:tcPr>
            <w:tcW w:w="138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分值</w:t>
            </w:r>
          </w:p>
        </w:tc>
        <w:tc>
          <w:tcPr>
            <w:tcW w:w="27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成绩（秒）</w:t>
            </w:r>
          </w:p>
        </w:tc>
        <w:tc>
          <w:tcPr>
            <w:tcW w:w="1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分值</w:t>
            </w:r>
          </w:p>
        </w:tc>
        <w:tc>
          <w:tcPr>
            <w:tcW w:w="27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成绩（秒）</w:t>
            </w:r>
          </w:p>
        </w:tc>
      </w:tr>
      <w:tr>
        <w:tblPrEx>
          <w:tblCellMar>
            <w:top w:w="0" w:type="dxa"/>
            <w:left w:w="0" w:type="dxa"/>
            <w:bottom w:w="0" w:type="dxa"/>
            <w:right w:w="0" w:type="dxa"/>
          </w:tblCellMar>
        </w:tblPrEx>
        <w:trPr>
          <w:trHeight w:val="270" w:hRule="atLeast"/>
        </w:trPr>
        <w:tc>
          <w:tcPr>
            <w:tcW w:w="138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男</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女</w:t>
            </w:r>
          </w:p>
        </w:tc>
        <w:tc>
          <w:tcPr>
            <w:tcW w:w="1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男</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女</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60.0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50.0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120.0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130.0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9.9</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59.0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49.0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121.0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131.0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58.0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48.0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122.0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132.0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9.7</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57.0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47.0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123.0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133.0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56.0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46.0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124.0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134.0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55.0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45.0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125.0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135.0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54.0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44.0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127.0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137.0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9.3</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53.0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43.0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129.0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139.0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52.0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42.0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131.0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141.0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9.1</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51.0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41.0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9.1</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133.0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143.0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50.0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135.0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145.0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8.9</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49.0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39.0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137.5</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147.5</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48.0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38.0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140.0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150.0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8.7</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47.0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37.0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142.5</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152.5</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46.0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145.0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155.0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8.3</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45.0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35.0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147.5</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157.5</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8.1</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44.0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8.1</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150.0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160.0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7.9</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43.0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32.8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153.0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163.0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7.7</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42.0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31.6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156.0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166.0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159.0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169.0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38.0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162.0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172.0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165.0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175.0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168.0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178.0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6.3</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32.0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171.0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181.0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174.0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184.0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5.7</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5.7</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177.0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187.0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5.4</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190.0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5.1</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5.1</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183.0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193.0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4.8</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186.0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196.0</w:t>
            </w:r>
          </w:p>
        </w:tc>
      </w:tr>
      <w:tr>
        <w:tblPrEx>
          <w:tblCellMar>
            <w:top w:w="0" w:type="dxa"/>
            <w:left w:w="0" w:type="dxa"/>
            <w:bottom w:w="0" w:type="dxa"/>
            <w:right w:w="0" w:type="dxa"/>
          </w:tblCellMar>
        </w:tblPrEx>
        <w:trPr>
          <w:trHeight w:val="270"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4.5</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189.0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199.0</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4.2</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4.2</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192.0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202.0</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3.9</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3.9</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195.0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205.0</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14.8</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198.0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208.0</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16.5</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13.6</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201.0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211.0</w:t>
            </w:r>
          </w:p>
        </w:tc>
      </w:tr>
      <w:tr>
        <w:tblPrEx>
          <w:tblCellMar>
            <w:top w:w="0" w:type="dxa"/>
            <w:left w:w="0" w:type="dxa"/>
            <w:bottom w:w="0" w:type="dxa"/>
            <w:right w:w="0" w:type="dxa"/>
          </w:tblCellMar>
        </w:tblPrEx>
        <w:trPr>
          <w:trHeight w:val="285" w:hRule="atLeast"/>
        </w:trPr>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1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12.4</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1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204.0</w:t>
            </w:r>
          </w:p>
        </w:tc>
        <w:tc>
          <w:tcPr>
            <w:tcW w:w="1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214.0</w:t>
            </w:r>
          </w:p>
        </w:tc>
      </w:tr>
    </w:tbl>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（3）教学比赛</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教学比赛项目为：50米蛙泳，在50米泳池进行，主要考核学生们的蛙泳技术动作。</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评价标准：</w:t>
      </w:r>
    </w:p>
    <w:tbl>
      <w:tblPr>
        <w:tblStyle w:val="2"/>
        <w:tblW w:w="0" w:type="auto"/>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221"/>
        <w:gridCol w:w="5877"/>
        <w:gridCol w:w="190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82" w:hRule="atLeast"/>
        </w:trPr>
        <w:tc>
          <w:tcPr>
            <w:tcW w:w="9003" w:type="dxa"/>
            <w:gridSpan w:val="3"/>
            <w:tcBorders>
              <w:bottom w:val="nil"/>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8"/>
                <w:szCs w:val="28"/>
              </w:rPr>
              <w:t>50米蛙泳教学比赛评价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46" w:hRule="atLeast"/>
        </w:trPr>
        <w:tc>
          <w:tcPr>
            <w:tcW w:w="1221" w:type="dxa"/>
            <w:tcBorders>
              <w:top w:val="single" w:color="000000" w:sz="8" w:space="0"/>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等级</w:t>
            </w:r>
          </w:p>
        </w:tc>
        <w:tc>
          <w:tcPr>
            <w:tcW w:w="587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技术标准</w:t>
            </w:r>
          </w:p>
        </w:tc>
        <w:tc>
          <w:tcPr>
            <w:tcW w:w="1905" w:type="dxa"/>
            <w:tcBorders>
              <w:top w:val="single" w:color="000000" w:sz="8" w:space="0"/>
              <w:left w:val="nil"/>
              <w:bottom w:val="single" w:color="000000" w:sz="8"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分值</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46" w:hRule="atLeast"/>
        </w:trPr>
        <w:tc>
          <w:tcPr>
            <w:tcW w:w="1221" w:type="dxa"/>
            <w:tcBorders>
              <w:top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优秀</w:t>
            </w:r>
          </w:p>
        </w:tc>
        <w:tc>
          <w:tcPr>
            <w:tcW w:w="5877"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全部技术动作正确、规范、轻松、协调、实效性好。</w:t>
            </w:r>
          </w:p>
        </w:tc>
        <w:tc>
          <w:tcPr>
            <w:tcW w:w="1905" w:type="dxa"/>
            <w:tcBorders>
              <w:top w:val="nil"/>
              <w:left w:val="nil"/>
              <w:bottom w:val="single" w:color="000000" w:sz="8"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9.0-10.0</w:t>
            </w:r>
            <w:r>
              <w:rPr>
                <w:rStyle w:val="4"/>
                <w:rFonts w:hint="default"/>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46" w:hRule="atLeast"/>
        </w:trPr>
        <w:tc>
          <w:tcPr>
            <w:tcW w:w="1221" w:type="dxa"/>
            <w:tcBorders>
              <w:top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良好</w:t>
            </w:r>
          </w:p>
        </w:tc>
        <w:tc>
          <w:tcPr>
            <w:tcW w:w="5877"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主要技术阶段动作正确，次要阶段或环节还存在缺点，整个动作自然、协调、实效性较好。</w:t>
            </w:r>
          </w:p>
        </w:tc>
        <w:tc>
          <w:tcPr>
            <w:tcW w:w="1905" w:type="dxa"/>
            <w:tcBorders>
              <w:top w:val="nil"/>
              <w:left w:val="nil"/>
              <w:bottom w:val="single" w:color="000000" w:sz="8"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8.0-8.9</w:t>
            </w:r>
            <w:r>
              <w:rPr>
                <w:rStyle w:val="4"/>
                <w:rFonts w:hint="default"/>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46" w:hRule="atLeast"/>
        </w:trPr>
        <w:tc>
          <w:tcPr>
            <w:tcW w:w="1221" w:type="dxa"/>
            <w:tcBorders>
              <w:top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一般</w:t>
            </w:r>
          </w:p>
        </w:tc>
        <w:tc>
          <w:tcPr>
            <w:tcW w:w="5877"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主要技术阶段动作不完整或次要阶段存在明显的缺点，整个动作不够自然、协调，具有一定的实效性。</w:t>
            </w:r>
          </w:p>
        </w:tc>
        <w:tc>
          <w:tcPr>
            <w:tcW w:w="1905" w:type="dxa"/>
            <w:tcBorders>
              <w:top w:val="nil"/>
              <w:left w:val="nil"/>
              <w:bottom w:val="single" w:color="000000" w:sz="8"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7.0-7.9</w:t>
            </w:r>
            <w:r>
              <w:rPr>
                <w:rStyle w:val="4"/>
                <w:rFonts w:hint="default"/>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46" w:hRule="atLeast"/>
        </w:trPr>
        <w:tc>
          <w:tcPr>
            <w:tcW w:w="1221" w:type="dxa"/>
            <w:tcBorders>
              <w:top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及格</w:t>
            </w:r>
          </w:p>
        </w:tc>
        <w:tc>
          <w:tcPr>
            <w:tcW w:w="5877"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主要技术阶段和次要阶段都存在明显缺点，动作紧张，实效性一般。</w:t>
            </w:r>
          </w:p>
        </w:tc>
        <w:tc>
          <w:tcPr>
            <w:tcW w:w="1905" w:type="dxa"/>
            <w:tcBorders>
              <w:top w:val="nil"/>
              <w:left w:val="nil"/>
              <w:bottom w:val="single" w:color="000000" w:sz="8"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6.0-6.9</w:t>
            </w:r>
            <w:r>
              <w:rPr>
                <w:rStyle w:val="4"/>
                <w:rFonts w:hint="default"/>
                <w:sz w:val="24"/>
                <w:szCs w:val="24"/>
                <w:lang w:bidi="ar"/>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46" w:hRule="atLeast"/>
        </w:trPr>
        <w:tc>
          <w:tcPr>
            <w:tcW w:w="1221" w:type="dxa"/>
            <w:tcBorders>
              <w:top w:val="nil"/>
              <w:right w:val="single" w:color="000000" w:sz="8"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不及格</w:t>
            </w:r>
          </w:p>
        </w:tc>
        <w:tc>
          <w:tcPr>
            <w:tcW w:w="5877" w:type="dxa"/>
            <w:tcBorders>
              <w:top w:val="nil"/>
              <w:left w:val="nil"/>
              <w:right w:val="single" w:color="000000" w:sz="8"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主要技术阶段和次要阶段都存在错误，动作紧张、不协调、实效性差。</w:t>
            </w:r>
          </w:p>
        </w:tc>
        <w:tc>
          <w:tcPr>
            <w:tcW w:w="1905" w:type="dxa"/>
            <w:tcBorders>
              <w:top w:val="nil"/>
              <w:left w:val="nil"/>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5.9分以下</w:t>
            </w:r>
          </w:p>
        </w:tc>
      </w:tr>
    </w:tbl>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2.5武术与民族民间传统体育类运动（以散打项目为主要测试项目）</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测试项目：左右鞭腿踢沙包、拳腿跌组合、实战能力</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（1）左、右鞭腿踢沙包</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在30秒规定时间内，用鞭腿技术快速踢打沙包（左、右交替进行，两脚不可同时离地），要求踢腿高度在距离地面100厘米以上。每人测试1次。考评员对考生在规定时间内踢打的次数进行计数，凡出现动作不规范、踢打无力，高度不符合要求时，不计次数。</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评分标准：</w:t>
      </w:r>
    </w:p>
    <w:tbl>
      <w:tblPr>
        <w:tblStyle w:val="2"/>
        <w:tblpPr w:leftFromText="180" w:rightFromText="180" w:vertAnchor="text" w:horzAnchor="page" w:tblpX="1926" w:tblpY="13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549"/>
        <w:gridCol w:w="551"/>
        <w:gridCol w:w="576"/>
        <w:gridCol w:w="549"/>
        <w:gridCol w:w="551"/>
        <w:gridCol w:w="576"/>
        <w:gridCol w:w="549"/>
        <w:gridCol w:w="552"/>
        <w:gridCol w:w="576"/>
        <w:gridCol w:w="550"/>
        <w:gridCol w:w="552"/>
        <w:gridCol w:w="576"/>
        <w:gridCol w:w="550"/>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000" w:type="pct"/>
            <w:gridSpan w:val="15"/>
            <w:noWrap w:val="0"/>
            <w:vAlign w:val="center"/>
          </w:tcPr>
          <w:p>
            <w:pPr>
              <w:jc w:val="center"/>
              <w:rPr>
                <w:rFonts w:ascii="宋体" w:hAnsi="宋体" w:cs="宋体"/>
                <w:color w:val="000000"/>
                <w:sz w:val="24"/>
              </w:rPr>
            </w:pPr>
            <w:r>
              <w:rPr>
                <w:rFonts w:hint="eastAsia" w:ascii="宋体" w:hAnsi="宋体" w:cs="宋体"/>
                <w:color w:val="000000"/>
                <w:sz w:val="28"/>
                <w:szCs w:val="28"/>
              </w:rPr>
              <w:t>鞭腿踢沙包评分表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37" w:type="pct"/>
            <w:vMerge w:val="restart"/>
            <w:noWrap w:val="0"/>
            <w:vAlign w:val="center"/>
          </w:tcPr>
          <w:p>
            <w:pPr>
              <w:jc w:val="center"/>
              <w:rPr>
                <w:rFonts w:ascii="宋体" w:hAnsi="宋体" w:cs="宋体"/>
                <w:color w:val="000000"/>
                <w:sz w:val="24"/>
              </w:rPr>
            </w:pPr>
            <w:r>
              <w:rPr>
                <w:rFonts w:hint="eastAsia" w:ascii="宋体" w:hAnsi="宋体" w:cs="宋体"/>
                <w:color w:val="000000"/>
                <w:sz w:val="24"/>
              </w:rPr>
              <w:t>分值</w:t>
            </w:r>
          </w:p>
        </w:tc>
        <w:tc>
          <w:tcPr>
            <w:tcW w:w="665" w:type="pct"/>
            <w:gridSpan w:val="2"/>
            <w:noWrap w:val="0"/>
            <w:vAlign w:val="center"/>
          </w:tcPr>
          <w:p>
            <w:pPr>
              <w:jc w:val="center"/>
              <w:rPr>
                <w:rFonts w:ascii="宋体" w:hAnsi="宋体" w:cs="宋体"/>
                <w:color w:val="000000"/>
                <w:sz w:val="24"/>
              </w:rPr>
            </w:pPr>
            <w:r>
              <w:rPr>
                <w:rFonts w:hint="eastAsia" w:ascii="宋体" w:hAnsi="宋体" w:cs="宋体"/>
                <w:color w:val="000000"/>
                <w:sz w:val="24"/>
              </w:rPr>
              <w:t>成绩（次）</w:t>
            </w:r>
          </w:p>
        </w:tc>
        <w:tc>
          <w:tcPr>
            <w:tcW w:w="332" w:type="pct"/>
            <w:vMerge w:val="restart"/>
            <w:noWrap w:val="0"/>
            <w:vAlign w:val="center"/>
          </w:tcPr>
          <w:p>
            <w:pPr>
              <w:jc w:val="center"/>
              <w:rPr>
                <w:rFonts w:ascii="宋体" w:hAnsi="宋体" w:cs="宋体"/>
                <w:color w:val="000000"/>
                <w:sz w:val="24"/>
              </w:rPr>
            </w:pPr>
            <w:r>
              <w:rPr>
                <w:rFonts w:hint="eastAsia" w:ascii="宋体" w:hAnsi="宋体" w:cs="宋体"/>
                <w:color w:val="000000"/>
                <w:sz w:val="24"/>
              </w:rPr>
              <w:t>分值</w:t>
            </w:r>
          </w:p>
        </w:tc>
        <w:tc>
          <w:tcPr>
            <w:tcW w:w="665" w:type="pct"/>
            <w:gridSpan w:val="2"/>
            <w:noWrap w:val="0"/>
            <w:vAlign w:val="center"/>
          </w:tcPr>
          <w:p>
            <w:pPr>
              <w:jc w:val="center"/>
              <w:rPr>
                <w:rFonts w:ascii="宋体" w:hAnsi="宋体" w:cs="宋体"/>
                <w:color w:val="000000"/>
                <w:sz w:val="24"/>
              </w:rPr>
            </w:pPr>
            <w:r>
              <w:rPr>
                <w:rFonts w:hint="eastAsia" w:ascii="宋体" w:hAnsi="宋体" w:cs="宋体"/>
                <w:color w:val="000000"/>
                <w:sz w:val="24"/>
              </w:rPr>
              <w:t>成绩（次）</w:t>
            </w:r>
          </w:p>
        </w:tc>
        <w:tc>
          <w:tcPr>
            <w:tcW w:w="332" w:type="pct"/>
            <w:vMerge w:val="restart"/>
            <w:noWrap w:val="0"/>
            <w:vAlign w:val="center"/>
          </w:tcPr>
          <w:p>
            <w:pPr>
              <w:jc w:val="center"/>
              <w:rPr>
                <w:rFonts w:ascii="宋体" w:hAnsi="宋体" w:cs="宋体"/>
                <w:color w:val="000000"/>
                <w:sz w:val="24"/>
              </w:rPr>
            </w:pPr>
            <w:r>
              <w:rPr>
                <w:rFonts w:hint="eastAsia" w:ascii="宋体" w:hAnsi="宋体" w:cs="宋体"/>
                <w:color w:val="000000"/>
                <w:sz w:val="24"/>
              </w:rPr>
              <w:t>分值</w:t>
            </w:r>
          </w:p>
        </w:tc>
        <w:tc>
          <w:tcPr>
            <w:tcW w:w="665" w:type="pct"/>
            <w:gridSpan w:val="2"/>
            <w:noWrap w:val="0"/>
            <w:vAlign w:val="center"/>
          </w:tcPr>
          <w:p>
            <w:pPr>
              <w:jc w:val="center"/>
              <w:rPr>
                <w:rFonts w:ascii="宋体" w:hAnsi="宋体" w:cs="宋体"/>
                <w:color w:val="000000"/>
                <w:sz w:val="24"/>
              </w:rPr>
            </w:pPr>
            <w:r>
              <w:rPr>
                <w:rFonts w:hint="eastAsia" w:ascii="宋体" w:hAnsi="宋体" w:cs="宋体"/>
                <w:color w:val="000000"/>
                <w:sz w:val="24"/>
              </w:rPr>
              <w:t>成绩（次）</w:t>
            </w:r>
          </w:p>
        </w:tc>
        <w:tc>
          <w:tcPr>
            <w:tcW w:w="332" w:type="pct"/>
            <w:vMerge w:val="restart"/>
            <w:noWrap w:val="0"/>
            <w:vAlign w:val="center"/>
          </w:tcPr>
          <w:p>
            <w:pPr>
              <w:jc w:val="center"/>
              <w:rPr>
                <w:rFonts w:ascii="宋体" w:hAnsi="宋体" w:cs="宋体"/>
                <w:color w:val="000000"/>
                <w:sz w:val="24"/>
              </w:rPr>
            </w:pPr>
            <w:r>
              <w:rPr>
                <w:rFonts w:hint="eastAsia" w:ascii="宋体" w:hAnsi="宋体" w:cs="宋体"/>
                <w:color w:val="000000"/>
                <w:sz w:val="24"/>
              </w:rPr>
              <w:t>分值</w:t>
            </w:r>
          </w:p>
        </w:tc>
        <w:tc>
          <w:tcPr>
            <w:tcW w:w="665" w:type="pct"/>
            <w:gridSpan w:val="2"/>
            <w:noWrap w:val="0"/>
            <w:vAlign w:val="center"/>
          </w:tcPr>
          <w:p>
            <w:pPr>
              <w:jc w:val="center"/>
              <w:rPr>
                <w:rFonts w:ascii="宋体" w:hAnsi="宋体" w:cs="宋体"/>
                <w:color w:val="000000"/>
                <w:sz w:val="24"/>
              </w:rPr>
            </w:pPr>
            <w:r>
              <w:rPr>
                <w:rFonts w:hint="eastAsia" w:ascii="宋体" w:hAnsi="宋体" w:cs="宋体"/>
                <w:color w:val="000000"/>
                <w:sz w:val="24"/>
              </w:rPr>
              <w:t>成绩（次）</w:t>
            </w:r>
          </w:p>
        </w:tc>
        <w:tc>
          <w:tcPr>
            <w:tcW w:w="332" w:type="pct"/>
            <w:vMerge w:val="restart"/>
            <w:noWrap w:val="0"/>
            <w:vAlign w:val="center"/>
          </w:tcPr>
          <w:p>
            <w:pPr>
              <w:jc w:val="center"/>
              <w:rPr>
                <w:rFonts w:ascii="宋体" w:hAnsi="宋体" w:cs="宋体"/>
                <w:color w:val="000000"/>
                <w:sz w:val="24"/>
              </w:rPr>
            </w:pPr>
            <w:r>
              <w:rPr>
                <w:rFonts w:hint="eastAsia" w:ascii="宋体" w:hAnsi="宋体" w:cs="宋体"/>
                <w:color w:val="000000"/>
                <w:sz w:val="24"/>
              </w:rPr>
              <w:t>分值</w:t>
            </w:r>
          </w:p>
        </w:tc>
        <w:tc>
          <w:tcPr>
            <w:tcW w:w="670" w:type="pct"/>
            <w:gridSpan w:val="2"/>
            <w:noWrap w:val="0"/>
            <w:vAlign w:val="center"/>
          </w:tcPr>
          <w:p>
            <w:pPr>
              <w:jc w:val="center"/>
              <w:rPr>
                <w:rFonts w:ascii="宋体" w:hAnsi="宋体" w:cs="宋体"/>
                <w:color w:val="000000"/>
                <w:sz w:val="24"/>
              </w:rPr>
            </w:pPr>
            <w:r>
              <w:rPr>
                <w:rFonts w:hint="eastAsia" w:ascii="宋体" w:hAnsi="宋体" w:cs="宋体"/>
                <w:color w:val="000000"/>
                <w:sz w:val="24"/>
              </w:rPr>
              <w:t>成绩（次）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37" w:type="pct"/>
            <w:vMerge w:val="continue"/>
            <w:noWrap w:val="0"/>
            <w:vAlign w:val="center"/>
          </w:tcPr>
          <w:p>
            <w:pPr>
              <w:jc w:val="center"/>
              <w:rPr>
                <w:rFonts w:ascii="宋体" w:hAnsi="宋体" w:cs="宋体"/>
                <w:color w:val="000000"/>
                <w:sz w:val="24"/>
              </w:rPr>
            </w:pP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男</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女</w:t>
            </w:r>
          </w:p>
        </w:tc>
        <w:tc>
          <w:tcPr>
            <w:tcW w:w="332" w:type="pct"/>
            <w:vMerge w:val="continue"/>
            <w:noWrap w:val="0"/>
            <w:vAlign w:val="center"/>
          </w:tcPr>
          <w:p>
            <w:pPr>
              <w:jc w:val="center"/>
              <w:rPr>
                <w:rFonts w:ascii="宋体" w:hAnsi="宋体" w:cs="宋体"/>
                <w:color w:val="000000"/>
                <w:sz w:val="24"/>
              </w:rPr>
            </w:pP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男</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女</w:t>
            </w:r>
          </w:p>
        </w:tc>
        <w:tc>
          <w:tcPr>
            <w:tcW w:w="332" w:type="pct"/>
            <w:vMerge w:val="continue"/>
            <w:noWrap w:val="0"/>
            <w:vAlign w:val="center"/>
          </w:tcPr>
          <w:p>
            <w:pPr>
              <w:jc w:val="center"/>
              <w:rPr>
                <w:rFonts w:ascii="宋体" w:hAnsi="宋体" w:cs="宋体"/>
                <w:color w:val="000000"/>
                <w:sz w:val="24"/>
              </w:rPr>
            </w:pP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男</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女</w:t>
            </w:r>
          </w:p>
        </w:tc>
        <w:tc>
          <w:tcPr>
            <w:tcW w:w="332" w:type="pct"/>
            <w:vMerge w:val="continue"/>
            <w:noWrap w:val="0"/>
            <w:vAlign w:val="center"/>
          </w:tcPr>
          <w:p>
            <w:pPr>
              <w:jc w:val="center"/>
              <w:rPr>
                <w:rFonts w:ascii="宋体" w:hAnsi="宋体" w:cs="宋体"/>
                <w:color w:val="000000"/>
                <w:sz w:val="24"/>
              </w:rPr>
            </w:pP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男</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女</w:t>
            </w:r>
          </w:p>
        </w:tc>
        <w:tc>
          <w:tcPr>
            <w:tcW w:w="332" w:type="pct"/>
            <w:vMerge w:val="continue"/>
            <w:noWrap w:val="0"/>
            <w:vAlign w:val="center"/>
          </w:tcPr>
          <w:p>
            <w:pPr>
              <w:jc w:val="center"/>
              <w:rPr>
                <w:rFonts w:ascii="宋体" w:hAnsi="宋体" w:cs="宋体"/>
                <w:color w:val="000000"/>
                <w:sz w:val="24"/>
              </w:rPr>
            </w:pP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男</w:t>
            </w:r>
          </w:p>
        </w:tc>
        <w:tc>
          <w:tcPr>
            <w:tcW w:w="337" w:type="pct"/>
            <w:noWrap w:val="0"/>
            <w:vAlign w:val="center"/>
          </w:tcPr>
          <w:p>
            <w:pPr>
              <w:jc w:val="center"/>
              <w:rPr>
                <w:rFonts w:ascii="宋体" w:hAnsi="宋体" w:cs="宋体"/>
                <w:color w:val="000000"/>
                <w:sz w:val="24"/>
              </w:rPr>
            </w:pPr>
            <w:r>
              <w:rPr>
                <w:rFonts w:hint="eastAsia" w:ascii="宋体" w:hAnsi="宋体" w:cs="宋体"/>
                <w:color w:val="000000"/>
                <w:sz w:val="24"/>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37" w:type="pct"/>
            <w:noWrap w:val="0"/>
            <w:vAlign w:val="center"/>
          </w:tcPr>
          <w:p>
            <w:pPr>
              <w:jc w:val="center"/>
              <w:rPr>
                <w:rFonts w:ascii="宋体" w:hAnsi="宋体" w:cs="宋体"/>
                <w:color w:val="000000"/>
                <w:sz w:val="24"/>
              </w:rPr>
            </w:pPr>
            <w:r>
              <w:rPr>
                <w:rFonts w:hint="eastAsia" w:ascii="宋体" w:hAnsi="宋体" w:cs="宋体"/>
                <w:color w:val="000000"/>
                <w:sz w:val="24"/>
              </w:rPr>
              <w:t>10.0</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40</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37</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8.0</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36</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33</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7.2</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32</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29</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6.4</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28</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25</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4.0</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24</w:t>
            </w:r>
          </w:p>
        </w:tc>
        <w:tc>
          <w:tcPr>
            <w:tcW w:w="337" w:type="pct"/>
            <w:noWrap w:val="0"/>
            <w:vAlign w:val="center"/>
          </w:tcPr>
          <w:p>
            <w:pPr>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37" w:type="pct"/>
            <w:noWrap w:val="0"/>
            <w:vAlign w:val="center"/>
          </w:tcPr>
          <w:p>
            <w:pPr>
              <w:jc w:val="center"/>
              <w:rPr>
                <w:rFonts w:ascii="宋体" w:hAnsi="宋体" w:cs="宋体"/>
                <w:color w:val="000000"/>
                <w:sz w:val="24"/>
              </w:rPr>
            </w:pPr>
            <w:r>
              <w:rPr>
                <w:rFonts w:hint="eastAsia" w:ascii="宋体" w:hAnsi="宋体" w:cs="宋体"/>
                <w:color w:val="000000"/>
                <w:sz w:val="24"/>
              </w:rPr>
              <w:t>9.5</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39</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36</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7.8</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35</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32</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7.0</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31</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28</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6.2</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27</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24</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3.0</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23</w:t>
            </w:r>
          </w:p>
        </w:tc>
        <w:tc>
          <w:tcPr>
            <w:tcW w:w="337" w:type="pct"/>
            <w:noWrap w:val="0"/>
            <w:vAlign w:val="center"/>
          </w:tcPr>
          <w:p>
            <w:pPr>
              <w:jc w:val="center"/>
              <w:rPr>
                <w:rFonts w:ascii="宋体" w:hAnsi="宋体" w:cs="宋体"/>
                <w:color w:val="000000"/>
                <w:sz w:val="24"/>
              </w:rPr>
            </w:pPr>
            <w:r>
              <w:rPr>
                <w:rFonts w:hint="eastAsia" w:ascii="宋体" w:hAnsi="宋体" w:cs="宋体"/>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7" w:type="pct"/>
            <w:noWrap w:val="0"/>
            <w:vAlign w:val="center"/>
          </w:tcPr>
          <w:p>
            <w:pPr>
              <w:jc w:val="center"/>
              <w:rPr>
                <w:rFonts w:ascii="宋体" w:hAnsi="宋体" w:cs="宋体"/>
                <w:color w:val="000000"/>
                <w:sz w:val="24"/>
              </w:rPr>
            </w:pPr>
            <w:r>
              <w:rPr>
                <w:rFonts w:hint="eastAsia" w:ascii="宋体" w:hAnsi="宋体" w:cs="宋体"/>
                <w:color w:val="000000"/>
                <w:sz w:val="24"/>
              </w:rPr>
              <w:t>9.0</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38</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35</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7.6</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34</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31</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6.8</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30</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27</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6.0</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26</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23</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2.0</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22</w:t>
            </w:r>
          </w:p>
        </w:tc>
        <w:tc>
          <w:tcPr>
            <w:tcW w:w="337" w:type="pct"/>
            <w:noWrap w:val="0"/>
            <w:vAlign w:val="center"/>
          </w:tcPr>
          <w:p>
            <w:pPr>
              <w:jc w:val="center"/>
              <w:rPr>
                <w:rFonts w:ascii="宋体" w:hAnsi="宋体" w:cs="宋体"/>
                <w:color w:val="000000"/>
                <w:sz w:val="24"/>
              </w:rPr>
            </w:pPr>
            <w:r>
              <w:rPr>
                <w:rFonts w:hint="eastAsia" w:ascii="宋体" w:hAnsi="宋体" w:cs="宋体"/>
                <w:color w:val="000000"/>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337" w:type="pct"/>
            <w:noWrap w:val="0"/>
            <w:vAlign w:val="center"/>
          </w:tcPr>
          <w:p>
            <w:pPr>
              <w:jc w:val="center"/>
              <w:rPr>
                <w:rFonts w:ascii="宋体" w:hAnsi="宋体" w:cs="宋体"/>
                <w:color w:val="000000"/>
                <w:sz w:val="24"/>
              </w:rPr>
            </w:pPr>
            <w:r>
              <w:rPr>
                <w:rFonts w:hint="eastAsia" w:ascii="宋体" w:hAnsi="宋体" w:cs="宋体"/>
                <w:color w:val="000000"/>
                <w:sz w:val="24"/>
              </w:rPr>
              <w:t>8.5</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37</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34</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7.4</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33</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30</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6.6</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29</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26</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5.0</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25</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22</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1.0</w:t>
            </w:r>
          </w:p>
        </w:tc>
        <w:tc>
          <w:tcPr>
            <w:tcW w:w="332" w:type="pct"/>
            <w:noWrap w:val="0"/>
            <w:vAlign w:val="center"/>
          </w:tcPr>
          <w:p>
            <w:pPr>
              <w:jc w:val="center"/>
              <w:rPr>
                <w:rFonts w:ascii="宋体" w:hAnsi="宋体" w:cs="宋体"/>
                <w:color w:val="000000"/>
                <w:sz w:val="24"/>
              </w:rPr>
            </w:pPr>
            <w:r>
              <w:rPr>
                <w:rFonts w:hint="eastAsia" w:ascii="宋体" w:hAnsi="宋体" w:cs="宋体"/>
                <w:color w:val="000000"/>
                <w:sz w:val="24"/>
              </w:rPr>
              <w:t>21</w:t>
            </w:r>
          </w:p>
        </w:tc>
        <w:tc>
          <w:tcPr>
            <w:tcW w:w="337" w:type="pct"/>
            <w:noWrap w:val="0"/>
            <w:vAlign w:val="center"/>
          </w:tcPr>
          <w:p>
            <w:pPr>
              <w:jc w:val="center"/>
              <w:rPr>
                <w:rFonts w:ascii="宋体" w:hAnsi="宋体" w:cs="宋体"/>
                <w:color w:val="000000"/>
                <w:sz w:val="24"/>
              </w:rPr>
            </w:pPr>
            <w:r>
              <w:rPr>
                <w:rFonts w:hint="eastAsia" w:ascii="宋体" w:hAnsi="宋体" w:cs="宋体"/>
                <w:color w:val="000000"/>
                <w:sz w:val="24"/>
              </w:rPr>
              <w:t>18</w:t>
            </w:r>
          </w:p>
        </w:tc>
      </w:tr>
    </w:tbl>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 拳腿跌组合</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考生在30秒规定时间内，可自由进行以下散打动作的组合演练，所规定的各种拳法、腿法、跌法动作应至少出现1次以上。考官参照拳腿跌组合评分表，独立对考生的动作规格、劲力协调、攻防意识等方面进行综合评定。每漏做一种技术动作扣0.2分。</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拳法包括：冲拳； 贯拳； 抄拳； 鞭拳。</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腿法包括：正蹬腿；侧踹腿；左、右鞭腿 ；转身摆腿 。</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跌法包括：鱼跃抢背；前倒 ；腾空后倒。</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评分标准：</w:t>
      </w:r>
    </w:p>
    <w:tbl>
      <w:tblPr>
        <w:tblStyle w:val="2"/>
        <w:tblW w:w="9063" w:type="dxa"/>
        <w:tblInd w:w="0" w:type="dxa"/>
        <w:tblLayout w:type="fixed"/>
        <w:tblCellMar>
          <w:top w:w="0" w:type="dxa"/>
          <w:left w:w="0" w:type="dxa"/>
          <w:bottom w:w="0" w:type="dxa"/>
          <w:right w:w="0" w:type="dxa"/>
        </w:tblCellMar>
      </w:tblPr>
      <w:tblGrid>
        <w:gridCol w:w="1221"/>
        <w:gridCol w:w="5937"/>
        <w:gridCol w:w="1905"/>
      </w:tblGrid>
      <w:tr>
        <w:tblPrEx>
          <w:tblCellMar>
            <w:top w:w="0" w:type="dxa"/>
            <w:left w:w="0" w:type="dxa"/>
            <w:bottom w:w="0" w:type="dxa"/>
            <w:right w:w="0" w:type="dxa"/>
          </w:tblCellMar>
        </w:tblPrEx>
        <w:trPr>
          <w:trHeight w:val="509" w:hRule="atLeast"/>
        </w:trPr>
        <w:tc>
          <w:tcPr>
            <w:tcW w:w="906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8"/>
                <w:szCs w:val="28"/>
              </w:rPr>
              <w:t>拳腿跌组合评分表</w:t>
            </w:r>
          </w:p>
        </w:tc>
      </w:tr>
      <w:tr>
        <w:tblPrEx>
          <w:tblCellMar>
            <w:top w:w="0" w:type="dxa"/>
            <w:left w:w="0" w:type="dxa"/>
            <w:bottom w:w="0" w:type="dxa"/>
            <w:right w:w="0" w:type="dxa"/>
          </w:tblCellMar>
        </w:tblPrEx>
        <w:trPr>
          <w:trHeight w:val="385"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等级</w:t>
            </w:r>
          </w:p>
        </w:tc>
        <w:tc>
          <w:tcPr>
            <w:tcW w:w="5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评价标准</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分值</w:t>
            </w:r>
          </w:p>
        </w:tc>
      </w:tr>
      <w:tr>
        <w:tblPrEx>
          <w:tblCellMar>
            <w:top w:w="0" w:type="dxa"/>
            <w:left w:w="0" w:type="dxa"/>
            <w:bottom w:w="0" w:type="dxa"/>
            <w:right w:w="0" w:type="dxa"/>
          </w:tblCellMar>
        </w:tblPrEx>
        <w:trPr>
          <w:trHeight w:val="600"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优秀</w:t>
            </w:r>
          </w:p>
        </w:tc>
        <w:tc>
          <w:tcPr>
            <w:tcW w:w="5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拳法、腿法技术动作方法正确，发力顺达，速度快，摔跌动作合理，组合动作连贯、协调，攻防意识明显。</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9.0-10.0分</w:t>
            </w:r>
          </w:p>
        </w:tc>
      </w:tr>
      <w:tr>
        <w:tblPrEx>
          <w:tblCellMar>
            <w:top w:w="0" w:type="dxa"/>
            <w:left w:w="0" w:type="dxa"/>
            <w:bottom w:w="0" w:type="dxa"/>
            <w:right w:w="0" w:type="dxa"/>
          </w:tblCellMar>
        </w:tblPrEx>
        <w:trPr>
          <w:trHeight w:val="600"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良好</w:t>
            </w:r>
          </w:p>
        </w:tc>
        <w:tc>
          <w:tcPr>
            <w:tcW w:w="5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拳法、腿法、跌法技术动作方法比较正确，发力较合理，速度较快，组合动作较连贯、协调。</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8.0-8.9分</w:t>
            </w:r>
          </w:p>
        </w:tc>
      </w:tr>
      <w:tr>
        <w:tblPrEx>
          <w:tblCellMar>
            <w:top w:w="0" w:type="dxa"/>
            <w:left w:w="0" w:type="dxa"/>
            <w:bottom w:w="0" w:type="dxa"/>
            <w:right w:w="0" w:type="dxa"/>
          </w:tblCellMar>
        </w:tblPrEx>
        <w:trPr>
          <w:trHeight w:val="600"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一般</w:t>
            </w:r>
          </w:p>
        </w:tc>
        <w:tc>
          <w:tcPr>
            <w:tcW w:w="5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拳法、腿法技术动作方法基本正确，速度较慢，摔跌动作基本合理，组合动作连贯一般。</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7.0-7.9分</w:t>
            </w:r>
          </w:p>
        </w:tc>
      </w:tr>
      <w:tr>
        <w:tblPrEx>
          <w:tblCellMar>
            <w:top w:w="0" w:type="dxa"/>
            <w:left w:w="0" w:type="dxa"/>
            <w:bottom w:w="0" w:type="dxa"/>
            <w:right w:w="0" w:type="dxa"/>
          </w:tblCellMar>
        </w:tblPrEx>
        <w:trPr>
          <w:trHeight w:val="600"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及格</w:t>
            </w:r>
          </w:p>
        </w:tc>
        <w:tc>
          <w:tcPr>
            <w:tcW w:w="5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拳法、腿法动作基本正确，速度稍慢，发力僵硬，摔跌动作方法不合理，组合动作连贯性差，动作不太协调。</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6.0-6.9分</w:t>
            </w:r>
          </w:p>
        </w:tc>
      </w:tr>
      <w:tr>
        <w:tblPrEx>
          <w:tblCellMar>
            <w:top w:w="0" w:type="dxa"/>
            <w:left w:w="0" w:type="dxa"/>
            <w:bottom w:w="0" w:type="dxa"/>
            <w:right w:w="0" w:type="dxa"/>
          </w:tblCellMar>
        </w:tblPrEx>
        <w:trPr>
          <w:trHeight w:val="600"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不及格</w:t>
            </w:r>
          </w:p>
        </w:tc>
        <w:tc>
          <w:tcPr>
            <w:tcW w:w="5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拳法、腿法动作不正确，速度很慢，发力僵硬，摔跌动作方法错误，组合动作连贯性差，动作不协调。</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5.9分以下</w:t>
            </w:r>
          </w:p>
        </w:tc>
      </w:tr>
    </w:tbl>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（3）实战能力</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体重分级按照中国武术协会审定的竞赛规则执行，在同一体重级别内，考生随机配对进行实战。双方实战（净打）2分钟，在擂台或散打垫子上进行。若双方实力悬殊，为保护考生安全，主考评员可提前终止实战。</w:t>
      </w:r>
    </w:p>
    <w:p>
      <w:pPr>
        <w:spacing w:line="560" w:lineRule="exact"/>
        <w:ind w:firstLine="560" w:firstLineChars="200"/>
        <w:rPr>
          <w:rFonts w:ascii="宋体" w:hAnsi="宋体" w:cs="宋体"/>
          <w:color w:val="000000"/>
          <w:sz w:val="24"/>
        </w:rPr>
      </w:pPr>
      <w:r>
        <w:rPr>
          <w:rFonts w:hint="eastAsia" w:ascii="宋体" w:hAnsi="宋体" w:cs="宋体"/>
          <w:color w:val="000000"/>
          <w:sz w:val="28"/>
          <w:szCs w:val="28"/>
        </w:rPr>
        <w:t>要求考生穿戴护具（拳套、护头、护胸、护裆、护腿、护齿），按照配对后的排列顺序，序号奇数者为红方，穿红色护具；序号偶数者为黑方，穿黑色护具。1名场裁在场上指挥比赛，但不给予判罚。考生须自备拳套、护齿、护裆。</w:t>
      </w:r>
    </w:p>
    <w:tbl>
      <w:tblPr>
        <w:tblStyle w:val="2"/>
        <w:tblpPr w:leftFromText="180" w:rightFromText="180" w:vertAnchor="text" w:horzAnchor="page" w:tblpX="1121" w:tblpY="118"/>
        <w:tblOverlap w:val="never"/>
        <w:tblW w:w="9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759"/>
        <w:gridCol w:w="759"/>
        <w:gridCol w:w="759"/>
        <w:gridCol w:w="759"/>
        <w:gridCol w:w="759"/>
        <w:gridCol w:w="759"/>
        <w:gridCol w:w="759"/>
        <w:gridCol w:w="759"/>
        <w:gridCol w:w="759"/>
        <w:gridCol w:w="759"/>
        <w:gridCol w:w="759"/>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7" w:type="dxa"/>
            <w:gridSpan w:val="13"/>
            <w:noWrap w:val="0"/>
            <w:vAlign w:val="center"/>
          </w:tcPr>
          <w:p>
            <w:pPr>
              <w:jc w:val="center"/>
              <w:rPr>
                <w:rFonts w:ascii="宋体" w:hAnsi="宋体" w:cs="宋体"/>
                <w:color w:val="000000"/>
                <w:sz w:val="24"/>
              </w:rPr>
            </w:pPr>
            <w:r>
              <w:rPr>
                <w:rFonts w:hint="eastAsia" w:ascii="宋体" w:hAnsi="宋体" w:cs="宋体"/>
                <w:color w:val="000000"/>
                <w:sz w:val="28"/>
                <w:szCs w:val="28"/>
              </w:rPr>
              <w:t>散打实战体重分级表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jc w:val="center"/>
              <w:rPr>
                <w:rFonts w:ascii="宋体" w:hAnsi="宋体" w:cs="宋体"/>
                <w:color w:val="000000"/>
                <w:sz w:val="24"/>
              </w:rPr>
            </w:pPr>
            <w:r>
              <w:rPr>
                <w:rFonts w:hint="eastAsia" w:ascii="宋体" w:hAnsi="宋体" w:cs="宋体"/>
                <w:color w:val="000000"/>
                <w:sz w:val="24"/>
              </w:rPr>
              <w:t>男子</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48公斤级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52公斤级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56公斤级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60公斤级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65公斤级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70公斤级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75公斤级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80公斤级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85公斤级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90公斤级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100公斤级</w:t>
            </w:r>
          </w:p>
        </w:tc>
        <w:tc>
          <w:tcPr>
            <w:tcW w:w="764" w:type="dxa"/>
            <w:noWrap w:val="0"/>
            <w:vAlign w:val="center"/>
          </w:tcPr>
          <w:p>
            <w:pPr>
              <w:jc w:val="center"/>
              <w:rPr>
                <w:rFonts w:ascii="宋体" w:hAnsi="宋体" w:cs="宋体"/>
                <w:color w:val="000000"/>
                <w:sz w:val="24"/>
              </w:rPr>
            </w:pPr>
            <w:r>
              <w:rPr>
                <w:rFonts w:hint="eastAsia" w:ascii="宋体" w:hAnsi="宋体" w:cs="宋体"/>
                <w:color w:val="000000"/>
                <w:sz w:val="24"/>
              </w:rPr>
              <w:t>+100公斤级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noWrap w:val="0"/>
            <w:vAlign w:val="center"/>
          </w:tcPr>
          <w:p>
            <w:pPr>
              <w:jc w:val="center"/>
              <w:rPr>
                <w:rFonts w:ascii="宋体" w:hAnsi="宋体" w:cs="宋体"/>
                <w:color w:val="000000"/>
                <w:sz w:val="24"/>
              </w:rPr>
            </w:pPr>
            <w:r>
              <w:rPr>
                <w:rFonts w:hint="eastAsia" w:ascii="宋体" w:hAnsi="宋体" w:cs="宋体"/>
                <w:color w:val="000000"/>
                <w:sz w:val="24"/>
              </w:rPr>
              <w:t>女子</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48公斤级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52公斤级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56公斤级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60公斤级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65公斤级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70公斤级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75公斤级</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w:t>
            </w:r>
          </w:p>
        </w:tc>
        <w:tc>
          <w:tcPr>
            <w:tcW w:w="759" w:type="dxa"/>
            <w:noWrap w:val="0"/>
            <w:vAlign w:val="center"/>
          </w:tcPr>
          <w:p>
            <w:pPr>
              <w:jc w:val="center"/>
              <w:rPr>
                <w:rFonts w:ascii="宋体" w:hAnsi="宋体" w:cs="宋体"/>
                <w:color w:val="000000"/>
                <w:sz w:val="24"/>
              </w:rPr>
            </w:pPr>
            <w:r>
              <w:rPr>
                <w:rFonts w:hint="eastAsia" w:ascii="宋体" w:hAnsi="宋体" w:cs="宋体"/>
                <w:color w:val="000000"/>
                <w:sz w:val="24"/>
              </w:rPr>
              <w:t>——</w:t>
            </w:r>
          </w:p>
        </w:tc>
        <w:tc>
          <w:tcPr>
            <w:tcW w:w="764" w:type="dxa"/>
            <w:noWrap w:val="0"/>
            <w:vAlign w:val="center"/>
          </w:tcPr>
          <w:p>
            <w:pPr>
              <w:jc w:val="center"/>
              <w:rPr>
                <w:rFonts w:ascii="宋体" w:hAnsi="宋体" w:cs="宋体"/>
                <w:color w:val="000000"/>
                <w:sz w:val="24"/>
              </w:rPr>
            </w:pPr>
            <w:r>
              <w:rPr>
                <w:rFonts w:hint="eastAsia" w:ascii="宋体" w:hAnsi="宋体" w:cs="宋体"/>
                <w:color w:val="000000"/>
                <w:sz w:val="24"/>
              </w:rPr>
              <w:t>——</w:t>
            </w:r>
          </w:p>
        </w:tc>
      </w:tr>
    </w:tbl>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评分标准：考官参照实战能力评分标准，独立对考生在实战中的胜负、临场技战术运用情况、意志品质以及对散打竞赛礼节的遵守等方面进行综合评定。</w:t>
      </w:r>
    </w:p>
    <w:tbl>
      <w:tblPr>
        <w:tblStyle w:val="2"/>
        <w:tblW w:w="9093" w:type="dxa"/>
        <w:tblInd w:w="0" w:type="dxa"/>
        <w:tblLayout w:type="fixed"/>
        <w:tblCellMar>
          <w:top w:w="0" w:type="dxa"/>
          <w:left w:w="0" w:type="dxa"/>
          <w:bottom w:w="0" w:type="dxa"/>
          <w:right w:w="0" w:type="dxa"/>
        </w:tblCellMar>
      </w:tblPr>
      <w:tblGrid>
        <w:gridCol w:w="1221"/>
        <w:gridCol w:w="6252"/>
        <w:gridCol w:w="1620"/>
      </w:tblGrid>
      <w:tr>
        <w:tblPrEx>
          <w:tblCellMar>
            <w:top w:w="0" w:type="dxa"/>
            <w:left w:w="0" w:type="dxa"/>
            <w:bottom w:w="0" w:type="dxa"/>
            <w:right w:w="0" w:type="dxa"/>
          </w:tblCellMar>
        </w:tblPrEx>
        <w:trPr>
          <w:trHeight w:val="485" w:hRule="atLeast"/>
        </w:trPr>
        <w:tc>
          <w:tcPr>
            <w:tcW w:w="909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8"/>
                <w:szCs w:val="28"/>
              </w:rPr>
              <w:t>散打实战能力评分标准</w:t>
            </w:r>
          </w:p>
        </w:tc>
      </w:tr>
      <w:tr>
        <w:tblPrEx>
          <w:tblCellMar>
            <w:top w:w="0" w:type="dxa"/>
            <w:left w:w="0" w:type="dxa"/>
            <w:bottom w:w="0" w:type="dxa"/>
            <w:right w:w="0" w:type="dxa"/>
          </w:tblCellMar>
        </w:tblPrEx>
        <w:trPr>
          <w:trHeight w:val="490"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等级</w:t>
            </w:r>
          </w:p>
        </w:tc>
        <w:tc>
          <w:tcPr>
            <w:tcW w:w="6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技术要求</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分值</w:t>
            </w:r>
          </w:p>
        </w:tc>
      </w:tr>
      <w:tr>
        <w:tblPrEx>
          <w:tblCellMar>
            <w:top w:w="0" w:type="dxa"/>
            <w:left w:w="0" w:type="dxa"/>
            <w:bottom w:w="0" w:type="dxa"/>
            <w:right w:w="0" w:type="dxa"/>
          </w:tblCellMar>
        </w:tblPrEx>
        <w:trPr>
          <w:trHeight w:val="854"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优秀</w:t>
            </w:r>
          </w:p>
        </w:tc>
        <w:tc>
          <w:tcPr>
            <w:tcW w:w="6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技法运用正确，时机把握准确，战术意识及应变能力强，攻防转换及时，临场表现有勇有谋，尊重对手，服从裁判。</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9.0-10.0分</w:t>
            </w:r>
          </w:p>
        </w:tc>
      </w:tr>
      <w:tr>
        <w:tblPrEx>
          <w:tblCellMar>
            <w:top w:w="0" w:type="dxa"/>
            <w:left w:w="0" w:type="dxa"/>
            <w:bottom w:w="0" w:type="dxa"/>
            <w:right w:w="0" w:type="dxa"/>
          </w:tblCellMar>
        </w:tblPrEx>
        <w:trPr>
          <w:trHeight w:val="824"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良好</w:t>
            </w:r>
          </w:p>
        </w:tc>
        <w:tc>
          <w:tcPr>
            <w:tcW w:w="6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技法运用比较正确，时机把握较准确，战术意识、应变能力较强，攻防转换及时，临场表现勇敢，尊重对手，服从裁判。</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8.0-8.9分</w:t>
            </w:r>
          </w:p>
        </w:tc>
      </w:tr>
      <w:tr>
        <w:tblPrEx>
          <w:tblCellMar>
            <w:top w:w="0" w:type="dxa"/>
            <w:left w:w="0" w:type="dxa"/>
            <w:bottom w:w="0" w:type="dxa"/>
            <w:right w:w="0" w:type="dxa"/>
          </w:tblCellMar>
        </w:tblPrEx>
        <w:trPr>
          <w:trHeight w:val="824"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一般</w:t>
            </w:r>
          </w:p>
        </w:tc>
        <w:tc>
          <w:tcPr>
            <w:tcW w:w="6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技法运用及时机把握一般，战术意识较明显，应变能力一般，攻防转换较及时，临场表现较勇敢，尊重对手，服从裁判。</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7.0-7.9分</w:t>
            </w:r>
          </w:p>
        </w:tc>
      </w:tr>
      <w:tr>
        <w:tblPrEx>
          <w:tblCellMar>
            <w:top w:w="0" w:type="dxa"/>
            <w:left w:w="0" w:type="dxa"/>
            <w:bottom w:w="0" w:type="dxa"/>
            <w:right w:w="0" w:type="dxa"/>
          </w:tblCellMar>
        </w:tblPrEx>
        <w:trPr>
          <w:trHeight w:val="884"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及格</w:t>
            </w:r>
          </w:p>
        </w:tc>
        <w:tc>
          <w:tcPr>
            <w:tcW w:w="6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技法运用不太正确，时机把握不准，战术意识及应变能力差，攻防转换较及时，临场表现胆怯，不尊重对手或服从裁判。</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6.0-6.9分</w:t>
            </w:r>
          </w:p>
        </w:tc>
      </w:tr>
      <w:tr>
        <w:tblPrEx>
          <w:tblCellMar>
            <w:top w:w="0" w:type="dxa"/>
            <w:left w:w="0" w:type="dxa"/>
            <w:bottom w:w="0" w:type="dxa"/>
            <w:right w:w="0" w:type="dxa"/>
          </w:tblCellMar>
        </w:tblPrEx>
        <w:trPr>
          <w:trHeight w:val="834"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不及格</w:t>
            </w:r>
          </w:p>
        </w:tc>
        <w:tc>
          <w:tcPr>
            <w:tcW w:w="6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技法运用不正确，时机把握不准，战术意识及应变能力差，攻防转换不及时，临场表现胆怯，不尊重对手或不服从裁判。</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5.9分以下</w:t>
            </w:r>
          </w:p>
        </w:tc>
      </w:tr>
    </w:tbl>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2.6新兴体育类运动（以花样跳绳项目为主要测试项目）</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测试项目：1分钟跳绳、45秒交替交叉单摇跳、花样跳绳比赛。</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（1）1分钟跳绳</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运动员跳跃1次，同时双手摇绳使绳体经头和脚连续绕一周(360度)，计跳绳1次；计算考生1分钟跳绳的数量。</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评分标准：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jc w:val="center"/>
              <w:rPr>
                <w:rFonts w:ascii="宋体" w:hAnsi="宋体" w:cs="宋体"/>
                <w:color w:val="000000"/>
                <w:sz w:val="24"/>
              </w:rPr>
            </w:pPr>
            <w:r>
              <w:rPr>
                <w:rFonts w:hint="eastAsia" w:ascii="宋体" w:hAnsi="宋体" w:cs="宋体"/>
                <w:color w:val="000000"/>
                <w:sz w:val="28"/>
                <w:szCs w:val="28"/>
              </w:rPr>
              <w:t>1分钟跳绳评分标准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5681" w:type="dxa"/>
            <w:gridSpan w:val="2"/>
            <w:noWrap w:val="0"/>
            <w:vAlign w:val="center"/>
          </w:tcPr>
          <w:p>
            <w:pPr>
              <w:jc w:val="center"/>
              <w:rPr>
                <w:rFonts w:ascii="宋体" w:hAnsi="宋体" w:cs="宋体"/>
                <w:color w:val="000000"/>
                <w:sz w:val="24"/>
              </w:rPr>
            </w:pPr>
            <w:r>
              <w:rPr>
                <w:rFonts w:hint="eastAsia" w:ascii="宋体" w:hAnsi="宋体" w:cs="宋体"/>
                <w:color w:val="000000"/>
                <w:sz w:val="24"/>
              </w:rPr>
              <w:t>成绩（次）</w:t>
            </w:r>
          </w:p>
        </w:tc>
        <w:tc>
          <w:tcPr>
            <w:tcW w:w="2841" w:type="dxa"/>
            <w:vMerge w:val="restart"/>
            <w:noWrap w:val="0"/>
            <w:vAlign w:val="center"/>
          </w:tcPr>
          <w:p>
            <w:pPr>
              <w:jc w:val="center"/>
              <w:rPr>
                <w:rFonts w:ascii="宋体" w:hAnsi="宋体" w:cs="宋体"/>
                <w:color w:val="000000"/>
                <w:sz w:val="24"/>
              </w:rPr>
            </w:pPr>
            <w:r>
              <w:rPr>
                <w:rFonts w:hint="eastAsia" w:ascii="宋体" w:hAnsi="宋体" w:cs="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男</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女</w:t>
            </w:r>
          </w:p>
        </w:tc>
        <w:tc>
          <w:tcPr>
            <w:tcW w:w="2841" w:type="dxa"/>
            <w:vMerge w:val="continue"/>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157</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166</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152</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159</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147</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152</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141</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144</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135</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136</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128</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129</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121</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122</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114</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115</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107</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108</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100</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101</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93</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94</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86</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87</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79</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80</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72</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73</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65</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66</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62</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63</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59</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60</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56</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57</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53</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54</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50</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51</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r>
    </w:tbl>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（2）45秒交替交叉单摇跳</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在编花跳基础上，每摇绳过脚一次，两手臂上下互换交叉一次，双手摇绳使绳体经头和脚连续绕一周(360度)，计跳绳1次；计算考生45秒的单摇跳数量。</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评分标准：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jc w:val="center"/>
              <w:rPr>
                <w:rFonts w:ascii="宋体" w:hAnsi="宋体" w:cs="宋体"/>
                <w:color w:val="000000"/>
                <w:sz w:val="24"/>
              </w:rPr>
            </w:pPr>
            <w:r>
              <w:rPr>
                <w:rFonts w:hint="eastAsia" w:ascii="宋体" w:hAnsi="宋体" w:cs="宋体"/>
                <w:color w:val="000000"/>
                <w:sz w:val="24"/>
              </w:rPr>
              <w:t>45秒交替交叉单摇跳评分标准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5681" w:type="dxa"/>
            <w:gridSpan w:val="2"/>
            <w:noWrap w:val="0"/>
            <w:vAlign w:val="center"/>
          </w:tcPr>
          <w:p>
            <w:pPr>
              <w:jc w:val="center"/>
              <w:rPr>
                <w:rFonts w:ascii="宋体" w:hAnsi="宋体" w:cs="宋体"/>
                <w:color w:val="000000"/>
                <w:sz w:val="24"/>
              </w:rPr>
            </w:pPr>
            <w:r>
              <w:rPr>
                <w:rFonts w:hint="eastAsia" w:ascii="宋体" w:hAnsi="宋体" w:cs="宋体"/>
                <w:color w:val="000000"/>
                <w:sz w:val="24"/>
              </w:rPr>
              <w:t>成绩（次）</w:t>
            </w:r>
          </w:p>
        </w:tc>
        <w:tc>
          <w:tcPr>
            <w:tcW w:w="2841" w:type="dxa"/>
            <w:vMerge w:val="restart"/>
            <w:noWrap w:val="0"/>
            <w:vAlign w:val="center"/>
          </w:tcPr>
          <w:p>
            <w:pPr>
              <w:jc w:val="center"/>
              <w:rPr>
                <w:rFonts w:ascii="宋体" w:hAnsi="宋体" w:cs="宋体"/>
                <w:color w:val="000000"/>
                <w:sz w:val="24"/>
              </w:rPr>
            </w:pPr>
            <w:r>
              <w:rPr>
                <w:rFonts w:hint="eastAsia" w:ascii="宋体" w:hAnsi="宋体" w:cs="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男</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女</w:t>
            </w:r>
          </w:p>
        </w:tc>
        <w:tc>
          <w:tcPr>
            <w:tcW w:w="2841" w:type="dxa"/>
            <w:vMerge w:val="continue"/>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50</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47</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47</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44</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45</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42</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44</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41</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43</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40</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42</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39</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41</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38</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40</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37</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39</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36</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38</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35</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37</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34</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36</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33</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35</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32</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34</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31</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28</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25</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25</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22</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23</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20</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20</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17</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17</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14</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jc w:val="center"/>
              <w:rPr>
                <w:rFonts w:ascii="宋体" w:hAnsi="宋体" w:cs="宋体"/>
                <w:color w:val="000000"/>
                <w:sz w:val="24"/>
              </w:rPr>
            </w:pPr>
            <w:r>
              <w:rPr>
                <w:rFonts w:hint="eastAsia" w:ascii="宋体" w:hAnsi="宋体" w:cs="宋体"/>
                <w:color w:val="000000"/>
                <w:sz w:val="24"/>
              </w:rPr>
              <w:t>15</w:t>
            </w:r>
          </w:p>
        </w:tc>
        <w:tc>
          <w:tcPr>
            <w:tcW w:w="2841" w:type="dxa"/>
            <w:noWrap w:val="0"/>
            <w:vAlign w:val="center"/>
          </w:tcPr>
          <w:p>
            <w:pPr>
              <w:jc w:val="center"/>
              <w:rPr>
                <w:rFonts w:ascii="宋体" w:hAnsi="宋体" w:cs="宋体"/>
                <w:color w:val="000000"/>
                <w:sz w:val="24"/>
              </w:rPr>
            </w:pPr>
            <w:r>
              <w:rPr>
                <w:rFonts w:hint="eastAsia" w:ascii="宋体" w:hAnsi="宋体" w:cs="宋体"/>
                <w:color w:val="000000"/>
                <w:sz w:val="24"/>
              </w:rPr>
              <w:t>12</w:t>
            </w:r>
          </w:p>
        </w:tc>
        <w:tc>
          <w:tcPr>
            <w:tcW w:w="2841" w:type="dxa"/>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r>
    </w:tbl>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（3）花样跳绳比赛</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《全国跳绳大众等级锻炼标准》二级规定动作。</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评分标准：</w:t>
      </w:r>
    </w:p>
    <w:tbl>
      <w:tblPr>
        <w:tblStyle w:val="2"/>
        <w:tblW w:w="9078" w:type="dxa"/>
        <w:tblInd w:w="0" w:type="dxa"/>
        <w:tblLayout w:type="fixed"/>
        <w:tblCellMar>
          <w:top w:w="0" w:type="dxa"/>
          <w:left w:w="0" w:type="dxa"/>
          <w:bottom w:w="0" w:type="dxa"/>
          <w:right w:w="0" w:type="dxa"/>
        </w:tblCellMar>
      </w:tblPr>
      <w:tblGrid>
        <w:gridCol w:w="1221"/>
        <w:gridCol w:w="6117"/>
        <w:gridCol w:w="1740"/>
      </w:tblGrid>
      <w:tr>
        <w:tblPrEx>
          <w:tblCellMar>
            <w:top w:w="0" w:type="dxa"/>
            <w:left w:w="0" w:type="dxa"/>
            <w:bottom w:w="0" w:type="dxa"/>
            <w:right w:w="0" w:type="dxa"/>
          </w:tblCellMar>
        </w:tblPrEx>
        <w:trPr>
          <w:trHeight w:val="434" w:hRule="atLeast"/>
        </w:trPr>
        <w:tc>
          <w:tcPr>
            <w:tcW w:w="90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8"/>
                <w:szCs w:val="28"/>
              </w:rPr>
              <w:t>花样跳绳比赛评分标准</w:t>
            </w:r>
          </w:p>
        </w:tc>
      </w:tr>
      <w:tr>
        <w:tblPrEx>
          <w:tblCellMar>
            <w:top w:w="0" w:type="dxa"/>
            <w:left w:w="0" w:type="dxa"/>
            <w:bottom w:w="0" w:type="dxa"/>
            <w:right w:w="0" w:type="dxa"/>
          </w:tblCellMar>
        </w:tblPrEx>
        <w:trPr>
          <w:trHeight w:val="402"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等级</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技术要求</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分值</w:t>
            </w:r>
          </w:p>
        </w:tc>
      </w:tr>
      <w:tr>
        <w:tblPrEx>
          <w:tblCellMar>
            <w:top w:w="0" w:type="dxa"/>
            <w:left w:w="0" w:type="dxa"/>
            <w:bottom w:w="0" w:type="dxa"/>
            <w:right w:w="0" w:type="dxa"/>
          </w:tblCellMar>
        </w:tblPrEx>
        <w:trPr>
          <w:trHeight w:val="787"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优秀</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kern w:val="0"/>
                <w:sz w:val="24"/>
                <w:lang w:bidi="ar"/>
              </w:rPr>
              <w:t>动作完成的质量很好，姿势正确，动作轻松、协调、节奏感强、优美，精神好。 </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9.0-10.0分</w:t>
            </w:r>
          </w:p>
        </w:tc>
      </w:tr>
      <w:tr>
        <w:tblPrEx>
          <w:tblCellMar>
            <w:top w:w="0" w:type="dxa"/>
            <w:left w:w="0" w:type="dxa"/>
            <w:bottom w:w="0" w:type="dxa"/>
            <w:right w:w="0" w:type="dxa"/>
          </w:tblCellMar>
        </w:tblPrEx>
        <w:trPr>
          <w:trHeight w:val="567"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良好</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sz w:val="24"/>
              </w:rPr>
              <w:t>动作完成的质量好，姿势正确，动作轻松、协调、优美。 </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8.0-8.9分</w:t>
            </w:r>
          </w:p>
        </w:tc>
      </w:tr>
      <w:tr>
        <w:tblPrEx>
          <w:tblCellMar>
            <w:top w:w="0" w:type="dxa"/>
            <w:left w:w="0" w:type="dxa"/>
            <w:bottom w:w="0" w:type="dxa"/>
            <w:right w:w="0" w:type="dxa"/>
          </w:tblCellMar>
        </w:tblPrEx>
        <w:trPr>
          <w:trHeight w:val="417"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一般</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sz w:val="24"/>
              </w:rPr>
              <w:t>能完成动作，姿势基本正确，动作不够轻松、协调、优美。</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7.0-7.9分</w:t>
            </w:r>
          </w:p>
        </w:tc>
      </w:tr>
      <w:tr>
        <w:tblPrEx>
          <w:tblCellMar>
            <w:top w:w="0" w:type="dxa"/>
            <w:left w:w="0" w:type="dxa"/>
            <w:bottom w:w="0" w:type="dxa"/>
            <w:right w:w="0" w:type="dxa"/>
          </w:tblCellMar>
        </w:tblPrEx>
        <w:trPr>
          <w:trHeight w:val="612"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及格</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sz w:val="24"/>
              </w:rPr>
              <w:t>基本能完成动作，部分姿势不正确，动作不够轻松、协调、优美。</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6.0-6.9分</w:t>
            </w:r>
          </w:p>
        </w:tc>
      </w:tr>
      <w:tr>
        <w:tblPrEx>
          <w:tblCellMar>
            <w:top w:w="0" w:type="dxa"/>
            <w:left w:w="0" w:type="dxa"/>
            <w:bottom w:w="0" w:type="dxa"/>
            <w:right w:w="0" w:type="dxa"/>
          </w:tblCellMar>
        </w:tblPrEx>
        <w:trPr>
          <w:trHeight w:val="667" w:hRule="atLeast"/>
        </w:trPr>
        <w:tc>
          <w:tcPr>
            <w:tcW w:w="12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不及格</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top"/>
              <w:rPr>
                <w:rFonts w:ascii="宋体" w:hAnsi="宋体" w:cs="宋体"/>
                <w:color w:val="000000"/>
                <w:sz w:val="24"/>
              </w:rPr>
            </w:pPr>
            <w:r>
              <w:rPr>
                <w:rFonts w:hint="eastAsia" w:ascii="宋体" w:hAnsi="宋体" w:cs="宋体"/>
                <w:color w:val="000000"/>
                <w:sz w:val="24"/>
              </w:rPr>
              <w:t>不能完成动作，姿势不正确，动作紧张，不够轻松、协调、优美。</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ascii="宋体" w:hAnsi="宋体" w:cs="宋体"/>
                <w:color w:val="000000"/>
                <w:sz w:val="24"/>
              </w:rPr>
            </w:pPr>
            <w:r>
              <w:rPr>
                <w:rFonts w:hint="eastAsia" w:ascii="宋体" w:hAnsi="宋体" w:cs="宋体"/>
                <w:color w:val="000000"/>
                <w:kern w:val="0"/>
                <w:sz w:val="24"/>
                <w:lang w:bidi="ar"/>
              </w:rPr>
              <w:t>5.9分以下</w:t>
            </w:r>
          </w:p>
        </w:tc>
      </w:tr>
    </w:tbl>
    <w:p>
      <w:pPr>
        <w:spacing w:line="1000" w:lineRule="exact"/>
        <w:jc w:val="center"/>
        <w:rPr>
          <w:rFonts w:ascii="Times New Roman"/>
          <w:color w:val="000000"/>
          <w:sz w:val="44"/>
          <w:szCs w:val="44"/>
        </w:rPr>
      </w:pPr>
      <w:r>
        <w:rPr>
          <w:rFonts w:hint="eastAsia" w:ascii="华文中宋" w:hAnsi="华文中宋" w:eastAsia="华文中宋" w:cs="华文中宋"/>
          <w:color w:val="000000"/>
          <w:sz w:val="44"/>
          <w:szCs w:val="44"/>
          <w:u w:val="single"/>
        </w:rPr>
        <w:t xml:space="preserve">         </w:t>
      </w:r>
      <w:r>
        <w:rPr>
          <w:rFonts w:hint="eastAsia" w:ascii="华文中宋" w:hAnsi="华文中宋" w:eastAsia="华文中宋" w:cs="华文中宋"/>
          <w:color w:val="000000"/>
          <w:sz w:val="44"/>
          <w:szCs w:val="44"/>
        </w:rPr>
        <w:t>项目考试评定表</w:t>
      </w:r>
    </w:p>
    <w:p>
      <w:pPr>
        <w:spacing w:line="400" w:lineRule="exact"/>
        <w:rPr>
          <w:rFonts w:ascii="Times New Roman"/>
          <w:color w:val="000000"/>
          <w:sz w:val="23"/>
          <w:szCs w:val="23"/>
        </w:rPr>
      </w:pPr>
    </w:p>
    <w:p>
      <w:pPr>
        <w:spacing w:line="400" w:lineRule="exact"/>
        <w:rPr>
          <w:rFonts w:ascii="Times New Roman"/>
          <w:color w:val="000000"/>
          <w:sz w:val="24"/>
        </w:rPr>
      </w:pPr>
      <w:r>
        <w:rPr>
          <w:rFonts w:hint="eastAsia" w:ascii="Times New Roman"/>
          <w:color w:val="000000"/>
          <w:sz w:val="24"/>
        </w:rPr>
        <w:t>学校</w:t>
      </w:r>
      <w:r>
        <w:rPr>
          <w:rFonts w:hint="eastAsia" w:ascii="Times New Roman"/>
          <w:color w:val="000000"/>
          <w:sz w:val="24"/>
          <w:u w:val="single"/>
        </w:rPr>
        <w:t xml:space="preserve">             </w:t>
      </w:r>
      <w:r>
        <w:rPr>
          <w:rFonts w:hint="eastAsia" w:ascii="Times New Roman"/>
          <w:color w:val="000000"/>
          <w:sz w:val="24"/>
        </w:rPr>
        <w:t xml:space="preserve">   　　姓名</w:t>
      </w:r>
      <w:r>
        <w:rPr>
          <w:rFonts w:hint="eastAsia" w:ascii="Times New Roman"/>
          <w:color w:val="000000"/>
          <w:sz w:val="24"/>
          <w:u w:val="single"/>
        </w:rPr>
        <w:t xml:space="preserve">           </w:t>
      </w:r>
      <w:r>
        <w:rPr>
          <w:rFonts w:hint="eastAsia" w:ascii="Times New Roman"/>
          <w:color w:val="000000"/>
          <w:sz w:val="24"/>
        </w:rPr>
        <w:t xml:space="preserve">         性别</w:t>
      </w:r>
      <w:r>
        <w:rPr>
          <w:rFonts w:hint="eastAsia" w:ascii="Times New Roman"/>
          <w:color w:val="000000"/>
          <w:sz w:val="24"/>
          <w:u w:val="single"/>
        </w:rPr>
        <w:t xml:space="preserve">      </w:t>
      </w:r>
      <w:r>
        <w:rPr>
          <w:rFonts w:hint="eastAsia" w:ascii="Times New Roman"/>
          <w:color w:val="000000"/>
          <w:sz w:val="24"/>
        </w:rPr>
        <w:t xml:space="preserve">    </w:t>
      </w:r>
    </w:p>
    <w:p>
      <w:pPr>
        <w:spacing w:line="400" w:lineRule="exact"/>
        <w:rPr>
          <w:rFonts w:ascii="Times New Roman"/>
          <w:color w:val="000000"/>
          <w:sz w:val="24"/>
        </w:rPr>
      </w:pPr>
    </w:p>
    <w:p>
      <w:pPr>
        <w:spacing w:line="400" w:lineRule="exact"/>
        <w:rPr>
          <w:rFonts w:ascii="Times New Roman"/>
          <w:color w:val="000000"/>
          <w:sz w:val="24"/>
          <w:u w:val="single"/>
        </w:rPr>
      </w:pPr>
      <w:r>
        <w:rPr>
          <w:rFonts w:hint="eastAsia" w:ascii="Times New Roman"/>
          <w:color w:val="000000"/>
          <w:sz w:val="24"/>
        </w:rPr>
        <w:t>班级</w:t>
      </w:r>
      <w:r>
        <w:rPr>
          <w:rFonts w:hint="eastAsia" w:ascii="Times New Roman"/>
          <w:color w:val="000000"/>
          <w:sz w:val="24"/>
          <w:u w:val="single"/>
        </w:rPr>
        <w:t xml:space="preserve">             </w:t>
      </w:r>
      <w:r>
        <w:rPr>
          <w:rFonts w:hint="eastAsia" w:ascii="Times New Roman"/>
          <w:color w:val="000000"/>
          <w:sz w:val="24"/>
        </w:rPr>
        <w:t xml:space="preserve">   　　考试时间</w:t>
      </w:r>
      <w:r>
        <w:rPr>
          <w:rFonts w:hint="eastAsia" w:ascii="Times New Roman"/>
          <w:color w:val="000000"/>
          <w:sz w:val="24"/>
          <w:u w:val="single"/>
        </w:rPr>
        <w:t xml:space="preserve">             </w:t>
      </w:r>
      <w:r>
        <w:rPr>
          <w:rFonts w:hint="eastAsia" w:ascii="Times New Roman"/>
          <w:color w:val="000000"/>
          <w:sz w:val="24"/>
        </w:rPr>
        <w:t xml:space="preserve">   合格考报考卡号</w:t>
      </w:r>
      <w:r>
        <w:rPr>
          <w:rFonts w:hint="eastAsia" w:ascii="Times New Roman"/>
          <w:color w:val="000000"/>
          <w:sz w:val="24"/>
          <w:u w:val="single"/>
        </w:rPr>
        <w:t xml:space="preserve">             </w:t>
      </w:r>
    </w:p>
    <w:p>
      <w:pPr>
        <w:spacing w:line="400" w:lineRule="exact"/>
        <w:rPr>
          <w:rFonts w:ascii="Times New Roman"/>
          <w:color w:val="000000"/>
          <w:sz w:val="24"/>
          <w:u w:val="single"/>
        </w:rPr>
      </w:pPr>
    </w:p>
    <w:tbl>
      <w:tblPr>
        <w:tblStyle w:val="2"/>
        <w:tblW w:w="9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271"/>
        <w:gridCol w:w="1530"/>
        <w:gridCol w:w="665"/>
        <w:gridCol w:w="1003"/>
        <w:gridCol w:w="1192"/>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noWrap w:val="0"/>
            <w:vAlign w:val="top"/>
          </w:tcPr>
          <w:p>
            <w:pPr>
              <w:spacing w:line="400" w:lineRule="exact"/>
              <w:jc w:val="center"/>
              <w:rPr>
                <w:rFonts w:ascii="Times New Roman"/>
                <w:color w:val="000000"/>
                <w:sz w:val="24"/>
              </w:rPr>
            </w:pPr>
            <w:r>
              <w:rPr>
                <w:rFonts w:hint="eastAsia" w:ascii="Times New Roman"/>
                <w:color w:val="000000"/>
                <w:sz w:val="24"/>
              </w:rPr>
              <w:t>类别</w:t>
            </w:r>
          </w:p>
        </w:tc>
        <w:tc>
          <w:tcPr>
            <w:tcW w:w="7856" w:type="dxa"/>
            <w:gridSpan w:val="6"/>
            <w:noWrap w:val="0"/>
            <w:vAlign w:val="top"/>
          </w:tcPr>
          <w:p>
            <w:pPr>
              <w:spacing w:line="400" w:lineRule="exact"/>
              <w:jc w:val="center"/>
              <w:rPr>
                <w:rFonts w:ascii="Times New Roman"/>
                <w:color w:val="000000"/>
                <w:sz w:val="24"/>
              </w:rPr>
            </w:pPr>
            <w:r>
              <w:rPr>
                <w:rFonts w:hint="eastAsia" w:ascii="Times New Roman"/>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vMerge w:val="restart"/>
            <w:noWrap w:val="0"/>
            <w:vAlign w:val="center"/>
          </w:tcPr>
          <w:p>
            <w:pPr>
              <w:spacing w:line="400" w:lineRule="exact"/>
              <w:jc w:val="center"/>
              <w:rPr>
                <w:rFonts w:ascii="Times New Roman"/>
                <w:color w:val="000000"/>
                <w:sz w:val="24"/>
              </w:rPr>
            </w:pPr>
            <w:r>
              <w:rPr>
                <w:rFonts w:hint="eastAsia" w:ascii="Times New Roman"/>
                <w:color w:val="000000"/>
                <w:sz w:val="24"/>
              </w:rPr>
              <w:t>体能</w:t>
            </w:r>
          </w:p>
        </w:tc>
        <w:tc>
          <w:tcPr>
            <w:tcW w:w="1271" w:type="dxa"/>
            <w:noWrap w:val="0"/>
            <w:vAlign w:val="center"/>
          </w:tcPr>
          <w:p>
            <w:pPr>
              <w:spacing w:line="400" w:lineRule="exact"/>
              <w:jc w:val="center"/>
              <w:rPr>
                <w:rFonts w:ascii="Times New Roman"/>
                <w:color w:val="000000"/>
                <w:sz w:val="24"/>
              </w:rPr>
            </w:pPr>
            <w:r>
              <w:rPr>
                <w:rFonts w:hint="eastAsia" w:ascii="Times New Roman"/>
                <w:color w:val="000000"/>
                <w:sz w:val="24"/>
              </w:rPr>
              <w:t>项目</w:t>
            </w:r>
          </w:p>
        </w:tc>
        <w:tc>
          <w:tcPr>
            <w:tcW w:w="2195" w:type="dxa"/>
            <w:gridSpan w:val="2"/>
            <w:noWrap w:val="0"/>
            <w:vAlign w:val="top"/>
          </w:tcPr>
          <w:p>
            <w:pPr>
              <w:spacing w:line="400" w:lineRule="exact"/>
              <w:jc w:val="center"/>
              <w:rPr>
                <w:rFonts w:ascii="Times New Roman"/>
                <w:color w:val="000000"/>
                <w:sz w:val="24"/>
              </w:rPr>
            </w:pPr>
            <w:r>
              <w:rPr>
                <w:rFonts w:hint="eastAsia" w:ascii="Times New Roman"/>
                <w:color w:val="000000"/>
                <w:sz w:val="24"/>
              </w:rPr>
              <w:t>800米/</w:t>
            </w:r>
          </w:p>
          <w:p>
            <w:pPr>
              <w:spacing w:line="400" w:lineRule="exact"/>
              <w:jc w:val="center"/>
              <w:rPr>
                <w:rFonts w:ascii="Times New Roman"/>
                <w:color w:val="000000"/>
                <w:sz w:val="24"/>
              </w:rPr>
            </w:pPr>
            <w:r>
              <w:rPr>
                <w:rFonts w:hint="eastAsia" w:ascii="Times New Roman"/>
                <w:color w:val="000000"/>
                <w:sz w:val="24"/>
              </w:rPr>
              <w:t>1000米</w:t>
            </w:r>
          </w:p>
        </w:tc>
        <w:tc>
          <w:tcPr>
            <w:tcW w:w="2195" w:type="dxa"/>
            <w:gridSpan w:val="2"/>
            <w:noWrap w:val="0"/>
            <w:vAlign w:val="center"/>
          </w:tcPr>
          <w:p>
            <w:pPr>
              <w:spacing w:line="400" w:lineRule="exact"/>
              <w:jc w:val="center"/>
              <w:rPr>
                <w:rFonts w:ascii="Times New Roman"/>
                <w:color w:val="000000"/>
                <w:sz w:val="24"/>
              </w:rPr>
            </w:pPr>
            <w:r>
              <w:rPr>
                <w:rFonts w:hint="eastAsia" w:ascii="Times New Roman"/>
                <w:color w:val="000000"/>
                <w:sz w:val="24"/>
              </w:rPr>
              <w:t>50米</w:t>
            </w:r>
          </w:p>
        </w:tc>
        <w:tc>
          <w:tcPr>
            <w:tcW w:w="2195" w:type="dxa"/>
            <w:noWrap w:val="0"/>
            <w:vAlign w:val="top"/>
          </w:tcPr>
          <w:p>
            <w:pPr>
              <w:spacing w:line="400" w:lineRule="exact"/>
              <w:jc w:val="center"/>
              <w:rPr>
                <w:rFonts w:ascii="Times New Roman"/>
                <w:color w:val="000000"/>
                <w:sz w:val="24"/>
              </w:rPr>
            </w:pPr>
            <w:r>
              <w:rPr>
                <w:rFonts w:hint="eastAsia" w:ascii="Times New Roman"/>
                <w:color w:val="000000"/>
                <w:sz w:val="24"/>
              </w:rPr>
              <w:t>（填写选考</w:t>
            </w:r>
          </w:p>
          <w:p>
            <w:pPr>
              <w:spacing w:line="400" w:lineRule="exact"/>
              <w:jc w:val="center"/>
              <w:rPr>
                <w:rFonts w:ascii="Times New Roman"/>
                <w:color w:val="000000"/>
                <w:sz w:val="24"/>
              </w:rPr>
            </w:pPr>
            <w:r>
              <w:rPr>
                <w:rFonts w:hint="eastAsia" w:ascii="Times New Roman"/>
                <w:color w:val="000000"/>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315" w:type="dxa"/>
            <w:vMerge w:val="continue"/>
            <w:noWrap w:val="0"/>
            <w:vAlign w:val="top"/>
          </w:tcPr>
          <w:p>
            <w:pPr>
              <w:spacing w:line="400" w:lineRule="exact"/>
              <w:jc w:val="center"/>
              <w:rPr>
                <w:rFonts w:ascii="Times New Roman"/>
                <w:color w:val="000000"/>
                <w:sz w:val="24"/>
              </w:rPr>
            </w:pPr>
          </w:p>
        </w:tc>
        <w:tc>
          <w:tcPr>
            <w:tcW w:w="1271" w:type="dxa"/>
            <w:noWrap w:val="0"/>
            <w:vAlign w:val="center"/>
          </w:tcPr>
          <w:p>
            <w:pPr>
              <w:spacing w:line="400" w:lineRule="exact"/>
              <w:jc w:val="center"/>
              <w:rPr>
                <w:rFonts w:ascii="Times New Roman"/>
                <w:color w:val="000000"/>
                <w:sz w:val="24"/>
              </w:rPr>
            </w:pPr>
            <w:r>
              <w:rPr>
                <w:rFonts w:hint="eastAsia" w:ascii="Times New Roman"/>
                <w:color w:val="000000"/>
                <w:sz w:val="24"/>
              </w:rPr>
              <w:t>成绩</w:t>
            </w:r>
          </w:p>
        </w:tc>
        <w:tc>
          <w:tcPr>
            <w:tcW w:w="2195" w:type="dxa"/>
            <w:gridSpan w:val="2"/>
            <w:noWrap w:val="0"/>
            <w:vAlign w:val="top"/>
          </w:tcPr>
          <w:p>
            <w:pPr>
              <w:spacing w:line="400" w:lineRule="exact"/>
              <w:jc w:val="center"/>
              <w:rPr>
                <w:rFonts w:ascii="Times New Roman"/>
                <w:color w:val="000000"/>
                <w:sz w:val="24"/>
              </w:rPr>
            </w:pPr>
          </w:p>
        </w:tc>
        <w:tc>
          <w:tcPr>
            <w:tcW w:w="2195" w:type="dxa"/>
            <w:gridSpan w:val="2"/>
            <w:noWrap w:val="0"/>
            <w:vAlign w:val="top"/>
          </w:tcPr>
          <w:p>
            <w:pPr>
              <w:spacing w:line="400" w:lineRule="exact"/>
              <w:jc w:val="center"/>
              <w:rPr>
                <w:rFonts w:ascii="Times New Roman"/>
                <w:color w:val="000000"/>
                <w:sz w:val="24"/>
              </w:rPr>
            </w:pPr>
          </w:p>
        </w:tc>
        <w:tc>
          <w:tcPr>
            <w:tcW w:w="2195" w:type="dxa"/>
            <w:noWrap w:val="0"/>
            <w:vAlign w:val="top"/>
          </w:tcPr>
          <w:p>
            <w:pPr>
              <w:spacing w:line="400" w:lineRule="exact"/>
              <w:jc w:val="center"/>
              <w:rPr>
                <w:rFonts w:asci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15" w:type="dxa"/>
            <w:vMerge w:val="continue"/>
            <w:noWrap w:val="0"/>
            <w:vAlign w:val="top"/>
          </w:tcPr>
          <w:p>
            <w:pPr>
              <w:spacing w:line="400" w:lineRule="exact"/>
              <w:jc w:val="center"/>
              <w:rPr>
                <w:rFonts w:ascii="Times New Roman"/>
                <w:color w:val="000000"/>
                <w:sz w:val="24"/>
              </w:rPr>
            </w:pPr>
          </w:p>
        </w:tc>
        <w:tc>
          <w:tcPr>
            <w:tcW w:w="1271" w:type="dxa"/>
            <w:noWrap w:val="0"/>
            <w:vAlign w:val="center"/>
          </w:tcPr>
          <w:p>
            <w:pPr>
              <w:spacing w:line="400" w:lineRule="exact"/>
              <w:jc w:val="center"/>
              <w:rPr>
                <w:rFonts w:ascii="Times New Roman"/>
                <w:color w:val="000000"/>
                <w:sz w:val="24"/>
              </w:rPr>
            </w:pPr>
            <w:r>
              <w:rPr>
                <w:rFonts w:hint="eastAsia" w:ascii="Times New Roman"/>
                <w:color w:val="000000"/>
                <w:sz w:val="24"/>
              </w:rPr>
              <w:t>得分</w:t>
            </w:r>
          </w:p>
        </w:tc>
        <w:tc>
          <w:tcPr>
            <w:tcW w:w="2195" w:type="dxa"/>
            <w:gridSpan w:val="2"/>
            <w:noWrap w:val="0"/>
            <w:vAlign w:val="top"/>
          </w:tcPr>
          <w:p>
            <w:pPr>
              <w:spacing w:line="400" w:lineRule="exact"/>
              <w:jc w:val="center"/>
              <w:rPr>
                <w:rFonts w:ascii="Times New Roman"/>
                <w:color w:val="000000"/>
                <w:sz w:val="24"/>
              </w:rPr>
            </w:pPr>
          </w:p>
        </w:tc>
        <w:tc>
          <w:tcPr>
            <w:tcW w:w="2195" w:type="dxa"/>
            <w:gridSpan w:val="2"/>
            <w:noWrap w:val="0"/>
            <w:vAlign w:val="top"/>
          </w:tcPr>
          <w:p>
            <w:pPr>
              <w:spacing w:line="400" w:lineRule="exact"/>
              <w:jc w:val="center"/>
              <w:rPr>
                <w:rFonts w:ascii="Times New Roman"/>
                <w:color w:val="000000"/>
                <w:sz w:val="24"/>
              </w:rPr>
            </w:pPr>
          </w:p>
        </w:tc>
        <w:tc>
          <w:tcPr>
            <w:tcW w:w="2195" w:type="dxa"/>
            <w:noWrap w:val="0"/>
            <w:vAlign w:val="top"/>
          </w:tcPr>
          <w:p>
            <w:pPr>
              <w:spacing w:line="400" w:lineRule="exact"/>
              <w:jc w:val="center"/>
              <w:rPr>
                <w:rFonts w:asci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315" w:type="dxa"/>
            <w:vMerge w:val="restart"/>
            <w:noWrap w:val="0"/>
            <w:vAlign w:val="center"/>
          </w:tcPr>
          <w:p>
            <w:pPr>
              <w:spacing w:line="400" w:lineRule="exact"/>
              <w:jc w:val="center"/>
              <w:rPr>
                <w:rFonts w:ascii="Times New Roman"/>
                <w:color w:val="000000"/>
                <w:sz w:val="24"/>
              </w:rPr>
            </w:pPr>
            <w:r>
              <w:rPr>
                <w:rFonts w:hint="eastAsia" w:ascii="Times New Roman"/>
                <w:color w:val="000000"/>
                <w:sz w:val="24"/>
              </w:rPr>
              <w:t>运动技能</w:t>
            </w:r>
          </w:p>
        </w:tc>
        <w:tc>
          <w:tcPr>
            <w:tcW w:w="1271" w:type="dxa"/>
            <w:noWrap w:val="0"/>
            <w:vAlign w:val="center"/>
          </w:tcPr>
          <w:p>
            <w:pPr>
              <w:spacing w:line="400" w:lineRule="exact"/>
              <w:jc w:val="center"/>
              <w:rPr>
                <w:rFonts w:ascii="Times New Roman"/>
                <w:color w:val="000000"/>
                <w:sz w:val="24"/>
              </w:rPr>
            </w:pPr>
            <w:r>
              <w:rPr>
                <w:rFonts w:hint="eastAsia" w:ascii="Times New Roman"/>
                <w:color w:val="000000"/>
                <w:sz w:val="24"/>
              </w:rPr>
              <w:t>项目</w:t>
            </w:r>
          </w:p>
        </w:tc>
        <w:tc>
          <w:tcPr>
            <w:tcW w:w="2195" w:type="dxa"/>
            <w:gridSpan w:val="2"/>
            <w:noWrap w:val="0"/>
            <w:vAlign w:val="center"/>
          </w:tcPr>
          <w:p>
            <w:pPr>
              <w:spacing w:line="400" w:lineRule="exact"/>
              <w:rPr>
                <w:rFonts w:ascii="Times New Roman"/>
                <w:color w:val="000000"/>
                <w:sz w:val="24"/>
              </w:rPr>
            </w:pPr>
            <w:r>
              <w:rPr>
                <w:rFonts w:hint="eastAsia" w:ascii="Times New Roman"/>
                <w:color w:val="000000"/>
                <w:sz w:val="24"/>
              </w:rPr>
              <w:t>（填写测试内容，例如一分钟定点投篮个数）</w:t>
            </w:r>
          </w:p>
        </w:tc>
        <w:tc>
          <w:tcPr>
            <w:tcW w:w="2195" w:type="dxa"/>
            <w:gridSpan w:val="2"/>
            <w:noWrap w:val="0"/>
            <w:vAlign w:val="center"/>
          </w:tcPr>
          <w:p>
            <w:pPr>
              <w:spacing w:line="400" w:lineRule="exact"/>
              <w:rPr>
                <w:rFonts w:ascii="Times New Roman"/>
                <w:color w:val="000000"/>
                <w:sz w:val="24"/>
              </w:rPr>
            </w:pPr>
            <w:r>
              <w:rPr>
                <w:rFonts w:hint="eastAsia" w:ascii="Times New Roman"/>
                <w:color w:val="000000"/>
                <w:sz w:val="24"/>
              </w:rPr>
              <w:t>（填写测试内容，例如往返运球投篮）</w:t>
            </w:r>
          </w:p>
        </w:tc>
        <w:tc>
          <w:tcPr>
            <w:tcW w:w="2195" w:type="dxa"/>
            <w:noWrap w:val="0"/>
            <w:vAlign w:val="center"/>
          </w:tcPr>
          <w:p>
            <w:pPr>
              <w:spacing w:line="400" w:lineRule="exact"/>
              <w:jc w:val="left"/>
              <w:rPr>
                <w:rFonts w:ascii="Times New Roman"/>
                <w:color w:val="000000"/>
                <w:sz w:val="24"/>
              </w:rPr>
            </w:pPr>
            <w:r>
              <w:rPr>
                <w:rFonts w:hint="eastAsia" w:ascii="Times New Roman"/>
                <w:color w:val="000000"/>
                <w:sz w:val="24"/>
              </w:rPr>
              <w:t>（填写测试内容，例如</w:t>
            </w:r>
            <w:r>
              <w:rPr>
                <w:rFonts w:hint="eastAsia" w:ascii="宋体" w:hAnsi="宋体"/>
                <w:sz w:val="24"/>
              </w:rPr>
              <w:t>全场5对5</w:t>
            </w:r>
            <w:r>
              <w:rPr>
                <w:rFonts w:hint="eastAsia" w:ascii="Times New Roman"/>
                <w:color w:val="000000"/>
                <w:sz w:val="24"/>
              </w:rPr>
              <w:t>教学比赛）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315" w:type="dxa"/>
            <w:vMerge w:val="continue"/>
            <w:noWrap w:val="0"/>
            <w:vAlign w:val="top"/>
          </w:tcPr>
          <w:p>
            <w:pPr>
              <w:spacing w:line="400" w:lineRule="exact"/>
              <w:rPr>
                <w:rFonts w:ascii="Times New Roman"/>
                <w:color w:val="000000"/>
                <w:sz w:val="24"/>
              </w:rPr>
            </w:pPr>
          </w:p>
        </w:tc>
        <w:tc>
          <w:tcPr>
            <w:tcW w:w="1271" w:type="dxa"/>
            <w:noWrap w:val="0"/>
            <w:vAlign w:val="center"/>
          </w:tcPr>
          <w:p>
            <w:pPr>
              <w:spacing w:line="400" w:lineRule="exact"/>
              <w:jc w:val="center"/>
              <w:rPr>
                <w:rFonts w:ascii="Times New Roman"/>
                <w:color w:val="000000"/>
                <w:sz w:val="24"/>
              </w:rPr>
            </w:pPr>
            <w:r>
              <w:rPr>
                <w:rFonts w:hint="eastAsia" w:ascii="Times New Roman"/>
                <w:color w:val="000000"/>
                <w:sz w:val="24"/>
              </w:rPr>
              <w:t>成绩</w:t>
            </w:r>
          </w:p>
        </w:tc>
        <w:tc>
          <w:tcPr>
            <w:tcW w:w="2195" w:type="dxa"/>
            <w:gridSpan w:val="2"/>
            <w:noWrap w:val="0"/>
            <w:vAlign w:val="top"/>
          </w:tcPr>
          <w:p>
            <w:pPr>
              <w:spacing w:line="400" w:lineRule="exact"/>
              <w:rPr>
                <w:rFonts w:ascii="Times New Roman"/>
                <w:color w:val="000000"/>
                <w:sz w:val="24"/>
              </w:rPr>
            </w:pPr>
          </w:p>
        </w:tc>
        <w:tc>
          <w:tcPr>
            <w:tcW w:w="2195" w:type="dxa"/>
            <w:gridSpan w:val="2"/>
            <w:noWrap w:val="0"/>
            <w:vAlign w:val="top"/>
          </w:tcPr>
          <w:p>
            <w:pPr>
              <w:spacing w:line="400" w:lineRule="exact"/>
              <w:rPr>
                <w:rFonts w:ascii="Times New Roman"/>
                <w:color w:val="000000"/>
                <w:sz w:val="24"/>
              </w:rPr>
            </w:pPr>
          </w:p>
        </w:tc>
        <w:tc>
          <w:tcPr>
            <w:tcW w:w="2195" w:type="dxa"/>
            <w:noWrap w:val="0"/>
            <w:vAlign w:val="top"/>
          </w:tcPr>
          <w:p>
            <w:pPr>
              <w:spacing w:line="400" w:lineRule="exact"/>
              <w:rPr>
                <w:rFonts w:asci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315" w:type="dxa"/>
            <w:vMerge w:val="continue"/>
            <w:noWrap w:val="0"/>
            <w:vAlign w:val="top"/>
          </w:tcPr>
          <w:p>
            <w:pPr>
              <w:spacing w:line="400" w:lineRule="exact"/>
              <w:rPr>
                <w:rFonts w:ascii="Times New Roman"/>
                <w:color w:val="000000"/>
                <w:sz w:val="24"/>
              </w:rPr>
            </w:pPr>
          </w:p>
        </w:tc>
        <w:tc>
          <w:tcPr>
            <w:tcW w:w="1271" w:type="dxa"/>
            <w:noWrap w:val="0"/>
            <w:vAlign w:val="center"/>
          </w:tcPr>
          <w:p>
            <w:pPr>
              <w:spacing w:line="400" w:lineRule="exact"/>
              <w:jc w:val="center"/>
              <w:rPr>
                <w:rFonts w:ascii="Times New Roman"/>
                <w:color w:val="000000"/>
                <w:sz w:val="24"/>
              </w:rPr>
            </w:pPr>
            <w:r>
              <w:rPr>
                <w:rFonts w:hint="eastAsia" w:ascii="Times New Roman"/>
                <w:color w:val="000000"/>
                <w:sz w:val="24"/>
              </w:rPr>
              <w:t>得分</w:t>
            </w:r>
          </w:p>
        </w:tc>
        <w:tc>
          <w:tcPr>
            <w:tcW w:w="2195" w:type="dxa"/>
            <w:gridSpan w:val="2"/>
            <w:noWrap w:val="0"/>
            <w:vAlign w:val="top"/>
          </w:tcPr>
          <w:p>
            <w:pPr>
              <w:spacing w:line="400" w:lineRule="exact"/>
              <w:rPr>
                <w:rFonts w:ascii="Times New Roman"/>
                <w:color w:val="000000"/>
                <w:sz w:val="24"/>
              </w:rPr>
            </w:pPr>
          </w:p>
        </w:tc>
        <w:tc>
          <w:tcPr>
            <w:tcW w:w="2195" w:type="dxa"/>
            <w:gridSpan w:val="2"/>
            <w:noWrap w:val="0"/>
            <w:vAlign w:val="top"/>
          </w:tcPr>
          <w:p>
            <w:pPr>
              <w:spacing w:line="400" w:lineRule="exact"/>
              <w:ind w:left="-197" w:leftChars="-94" w:firstLine="436" w:firstLineChars="182"/>
              <w:rPr>
                <w:rFonts w:ascii="Times New Roman"/>
                <w:color w:val="000000"/>
                <w:sz w:val="24"/>
              </w:rPr>
            </w:pPr>
          </w:p>
        </w:tc>
        <w:tc>
          <w:tcPr>
            <w:tcW w:w="2195" w:type="dxa"/>
            <w:noWrap w:val="0"/>
            <w:vAlign w:val="top"/>
          </w:tcPr>
          <w:p>
            <w:pPr>
              <w:spacing w:line="400" w:lineRule="exact"/>
              <w:rPr>
                <w:rFonts w:asci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315" w:type="dxa"/>
            <w:noWrap w:val="0"/>
            <w:vAlign w:val="center"/>
          </w:tcPr>
          <w:p>
            <w:pPr>
              <w:spacing w:line="400" w:lineRule="exact"/>
              <w:jc w:val="center"/>
              <w:rPr>
                <w:rFonts w:ascii="Times New Roman"/>
                <w:color w:val="000000"/>
                <w:sz w:val="24"/>
              </w:rPr>
            </w:pPr>
            <w:r>
              <w:rPr>
                <w:rFonts w:hint="eastAsia" w:ascii="Times New Roman"/>
                <w:color w:val="000000"/>
                <w:sz w:val="24"/>
              </w:rPr>
              <w:t>总得分</w:t>
            </w:r>
          </w:p>
        </w:tc>
        <w:tc>
          <w:tcPr>
            <w:tcW w:w="7856" w:type="dxa"/>
            <w:gridSpan w:val="6"/>
            <w:noWrap w:val="0"/>
            <w:vAlign w:val="center"/>
          </w:tcPr>
          <w:p>
            <w:pPr>
              <w:spacing w:line="400" w:lineRule="exact"/>
              <w:rPr>
                <w:rFonts w:asci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1315" w:type="dxa"/>
            <w:noWrap w:val="0"/>
            <w:vAlign w:val="center"/>
          </w:tcPr>
          <w:p>
            <w:pPr>
              <w:spacing w:line="400" w:lineRule="exact"/>
              <w:jc w:val="center"/>
              <w:rPr>
                <w:rFonts w:ascii="Times New Roman"/>
                <w:color w:val="000000"/>
                <w:sz w:val="24"/>
              </w:rPr>
            </w:pPr>
            <w:r>
              <w:rPr>
                <w:rFonts w:hint="eastAsia" w:ascii="Times New Roman"/>
                <w:color w:val="000000"/>
                <w:sz w:val="24"/>
              </w:rPr>
              <w:t>考评组长</w:t>
            </w:r>
          </w:p>
          <w:p>
            <w:pPr>
              <w:spacing w:line="400" w:lineRule="exact"/>
              <w:jc w:val="center"/>
              <w:rPr>
                <w:rFonts w:ascii="Times New Roman"/>
                <w:color w:val="000000"/>
                <w:sz w:val="24"/>
              </w:rPr>
            </w:pPr>
            <w:r>
              <w:rPr>
                <w:rFonts w:hint="eastAsia" w:ascii="Times New Roman"/>
                <w:color w:val="000000"/>
                <w:sz w:val="24"/>
              </w:rPr>
              <w:t>（章）</w:t>
            </w:r>
          </w:p>
        </w:tc>
        <w:tc>
          <w:tcPr>
            <w:tcW w:w="2801" w:type="dxa"/>
            <w:gridSpan w:val="2"/>
            <w:noWrap w:val="0"/>
            <w:vAlign w:val="center"/>
          </w:tcPr>
          <w:p>
            <w:pPr>
              <w:spacing w:line="400" w:lineRule="exact"/>
              <w:rPr>
                <w:rFonts w:ascii="Times New Roman"/>
                <w:color w:val="000000"/>
                <w:sz w:val="24"/>
              </w:rPr>
            </w:pPr>
          </w:p>
          <w:p>
            <w:pPr>
              <w:spacing w:line="400" w:lineRule="exact"/>
              <w:rPr>
                <w:rFonts w:ascii="Times New Roman"/>
                <w:color w:val="000000"/>
                <w:sz w:val="24"/>
              </w:rPr>
            </w:pPr>
          </w:p>
          <w:p>
            <w:pPr>
              <w:spacing w:line="400" w:lineRule="exact"/>
              <w:rPr>
                <w:rFonts w:ascii="Times New Roman"/>
                <w:color w:val="000000"/>
                <w:sz w:val="24"/>
              </w:rPr>
            </w:pPr>
          </w:p>
          <w:p>
            <w:pPr>
              <w:spacing w:line="400" w:lineRule="exact"/>
              <w:rPr>
                <w:rFonts w:ascii="Times New Roman"/>
                <w:color w:val="000000"/>
                <w:sz w:val="24"/>
              </w:rPr>
            </w:pPr>
          </w:p>
          <w:p>
            <w:pPr>
              <w:spacing w:line="400" w:lineRule="exact"/>
              <w:rPr>
                <w:rFonts w:ascii="Times New Roman"/>
                <w:color w:val="000000"/>
                <w:sz w:val="24"/>
              </w:rPr>
            </w:pPr>
          </w:p>
          <w:p>
            <w:pPr>
              <w:spacing w:line="400" w:lineRule="exact"/>
              <w:jc w:val="right"/>
              <w:rPr>
                <w:rFonts w:ascii="Times New Roman"/>
                <w:color w:val="000000"/>
                <w:sz w:val="24"/>
              </w:rPr>
            </w:pPr>
            <w:r>
              <w:rPr>
                <w:rFonts w:hint="eastAsia" w:ascii="Times New Roman"/>
                <w:color w:val="000000"/>
                <w:sz w:val="24"/>
              </w:rPr>
              <w:t xml:space="preserve">         年   月   日</w:t>
            </w:r>
          </w:p>
        </w:tc>
        <w:tc>
          <w:tcPr>
            <w:tcW w:w="1668" w:type="dxa"/>
            <w:gridSpan w:val="2"/>
            <w:noWrap w:val="0"/>
            <w:vAlign w:val="center"/>
          </w:tcPr>
          <w:p>
            <w:pPr>
              <w:spacing w:line="400" w:lineRule="exact"/>
              <w:jc w:val="center"/>
              <w:rPr>
                <w:rFonts w:ascii="Times New Roman"/>
                <w:color w:val="000000"/>
                <w:sz w:val="24"/>
              </w:rPr>
            </w:pPr>
            <w:r>
              <w:rPr>
                <w:rFonts w:hint="eastAsia" w:ascii="Times New Roman"/>
                <w:color w:val="000000"/>
                <w:sz w:val="24"/>
              </w:rPr>
              <w:t>学校</w:t>
            </w:r>
          </w:p>
          <w:p>
            <w:pPr>
              <w:spacing w:line="400" w:lineRule="exact"/>
              <w:jc w:val="center"/>
              <w:rPr>
                <w:rFonts w:ascii="Times New Roman"/>
                <w:color w:val="000000"/>
                <w:sz w:val="24"/>
              </w:rPr>
            </w:pPr>
            <w:r>
              <w:rPr>
                <w:rFonts w:hint="eastAsia" w:ascii="Times New Roman"/>
                <w:color w:val="000000"/>
                <w:sz w:val="24"/>
              </w:rPr>
              <w:t>（章）</w:t>
            </w:r>
          </w:p>
        </w:tc>
        <w:tc>
          <w:tcPr>
            <w:tcW w:w="3387" w:type="dxa"/>
            <w:gridSpan w:val="2"/>
            <w:noWrap w:val="0"/>
            <w:vAlign w:val="top"/>
          </w:tcPr>
          <w:p>
            <w:pPr>
              <w:spacing w:line="400" w:lineRule="exact"/>
              <w:rPr>
                <w:rFonts w:ascii="Times New Roman"/>
                <w:color w:val="000000"/>
                <w:sz w:val="24"/>
              </w:rPr>
            </w:pPr>
          </w:p>
          <w:p>
            <w:pPr>
              <w:spacing w:line="400" w:lineRule="exact"/>
              <w:rPr>
                <w:rFonts w:ascii="Times New Roman"/>
                <w:color w:val="000000"/>
                <w:sz w:val="24"/>
              </w:rPr>
            </w:pPr>
          </w:p>
          <w:p>
            <w:pPr>
              <w:spacing w:line="400" w:lineRule="exact"/>
              <w:rPr>
                <w:rFonts w:ascii="Times New Roman"/>
                <w:color w:val="000000"/>
                <w:sz w:val="24"/>
              </w:rPr>
            </w:pPr>
          </w:p>
          <w:p>
            <w:pPr>
              <w:spacing w:line="400" w:lineRule="exact"/>
              <w:rPr>
                <w:rFonts w:ascii="Times New Roman"/>
                <w:color w:val="000000"/>
                <w:sz w:val="24"/>
              </w:rPr>
            </w:pPr>
          </w:p>
          <w:p>
            <w:pPr>
              <w:spacing w:line="400" w:lineRule="exact"/>
              <w:rPr>
                <w:rFonts w:ascii="Times New Roman"/>
                <w:color w:val="000000"/>
                <w:sz w:val="24"/>
              </w:rPr>
            </w:pPr>
          </w:p>
          <w:p>
            <w:pPr>
              <w:spacing w:line="400" w:lineRule="exact"/>
              <w:jc w:val="right"/>
              <w:rPr>
                <w:rFonts w:ascii="Times New Roman"/>
                <w:color w:val="000000"/>
                <w:sz w:val="24"/>
              </w:rPr>
            </w:pPr>
          </w:p>
          <w:p>
            <w:pPr>
              <w:spacing w:line="400" w:lineRule="exact"/>
              <w:jc w:val="right"/>
              <w:rPr>
                <w:rFonts w:ascii="Times New Roman"/>
                <w:color w:val="000000"/>
                <w:sz w:val="24"/>
              </w:rPr>
            </w:pPr>
            <w:r>
              <w:rPr>
                <w:rFonts w:hint="eastAsia" w:ascii="Times New Roman"/>
                <w:color w:val="000000"/>
                <w:sz w:val="24"/>
              </w:rPr>
              <w:t xml:space="preserve">    年   月    日</w:t>
            </w:r>
          </w:p>
        </w:tc>
      </w:tr>
    </w:tbl>
    <w:p>
      <w:pPr>
        <w:rPr>
          <w:rFonts w:ascii="宋体" w:hAnsi="宋体" w:cs="宋体"/>
          <w:color w:val="000000"/>
          <w:sz w:val="28"/>
          <w:szCs w:val="28"/>
        </w:rPr>
      </w:pPr>
    </w:p>
    <w:p>
      <w:pPr>
        <w:spacing w:line="800" w:lineRule="exact"/>
        <w:jc w:val="center"/>
        <w:rPr>
          <w:rFonts w:hint="eastAsia" w:ascii="华文中宋" w:hAnsi="华文中宋" w:eastAsia="华文中宋" w:cs="华文中宋"/>
          <w:color w:val="000000"/>
          <w:sz w:val="44"/>
          <w:szCs w:val="44"/>
        </w:rPr>
      </w:pPr>
    </w:p>
    <w:p>
      <w:pPr>
        <w:spacing w:line="800" w:lineRule="exact"/>
        <w:jc w:val="center"/>
        <w:rPr>
          <w:rFonts w:ascii="华文中宋" w:hAnsi="华文中宋" w:eastAsia="华文中宋" w:cs="华文中宋"/>
          <w:color w:val="000000"/>
          <w:sz w:val="44"/>
          <w:szCs w:val="44"/>
        </w:rPr>
      </w:pPr>
      <w:bookmarkStart w:id="0" w:name="_GoBack"/>
      <w:bookmarkEnd w:id="0"/>
      <w:r>
        <w:rPr>
          <w:rFonts w:hint="eastAsia" w:ascii="华文中宋" w:hAnsi="华文中宋" w:eastAsia="华文中宋" w:cs="华文中宋"/>
          <w:color w:val="000000"/>
          <w:sz w:val="44"/>
          <w:szCs w:val="44"/>
        </w:rPr>
        <w:t>海南省普通高中体育与健康合格性考试</w:t>
      </w:r>
    </w:p>
    <w:p>
      <w:pPr>
        <w:spacing w:line="800" w:lineRule="exact"/>
        <w:jc w:val="center"/>
        <w:rPr>
          <w:rFonts w:ascii="华文中宋" w:hAnsi="华文中宋" w:eastAsia="华文中宋" w:cs="华文中宋"/>
          <w:color w:val="000000"/>
          <w:sz w:val="28"/>
          <w:szCs w:val="28"/>
        </w:rPr>
      </w:pPr>
      <w:r>
        <w:rPr>
          <w:rFonts w:hint="eastAsia" w:ascii="华文中宋" w:hAnsi="华文中宋" w:eastAsia="华文中宋" w:cs="华文中宋"/>
          <w:color w:val="000000"/>
          <w:sz w:val="44"/>
          <w:szCs w:val="44"/>
        </w:rPr>
        <w:t>运动能力测试免考申请表</w:t>
      </w:r>
    </w:p>
    <w:p>
      <w:pPr>
        <w:widowControl/>
        <w:spacing w:line="375" w:lineRule="atLeast"/>
        <w:jc w:val="left"/>
        <w:rPr>
          <w:rFonts w:ascii="宋体" w:hAnsi="宋体"/>
          <w:color w:val="000000"/>
          <w:kern w:val="0"/>
          <w:sz w:val="23"/>
          <w:szCs w:val="23"/>
        </w:rPr>
      </w:pPr>
    </w:p>
    <w:p>
      <w:pPr>
        <w:widowControl/>
        <w:spacing w:line="375" w:lineRule="atLeast"/>
        <w:jc w:val="left"/>
        <w:rPr>
          <w:rFonts w:ascii="宋体" w:hAnsi="宋体"/>
          <w:color w:val="000000"/>
          <w:kern w:val="0"/>
          <w:sz w:val="24"/>
          <w:u w:val="single"/>
        </w:rPr>
      </w:pPr>
      <w:r>
        <w:rPr>
          <w:rFonts w:hint="eastAsia" w:ascii="宋体" w:hAnsi="宋体"/>
          <w:color w:val="000000"/>
          <w:kern w:val="0"/>
          <w:sz w:val="24"/>
        </w:rPr>
        <w:t>学校：</w:t>
      </w:r>
      <w:r>
        <w:rPr>
          <w:rFonts w:hint="eastAsia" w:ascii="宋体" w:hAnsi="宋体"/>
          <w:color w:val="000000"/>
          <w:kern w:val="0"/>
          <w:sz w:val="24"/>
          <w:u w:val="single"/>
        </w:rPr>
        <w:t xml:space="preserve">                    </w:t>
      </w:r>
    </w:p>
    <w:tbl>
      <w:tblPr>
        <w:tblStyle w:val="2"/>
        <w:tblW w:w="9490"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85"/>
        <w:gridCol w:w="1986"/>
        <w:gridCol w:w="724"/>
        <w:gridCol w:w="1252"/>
        <w:gridCol w:w="1158"/>
        <w:gridCol w:w="595"/>
        <w:gridCol w:w="26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900" w:hRule="atLeast"/>
          <w:tblCellSpacing w:w="0" w:type="dxa"/>
          <w:jc w:val="center"/>
        </w:trPr>
        <w:tc>
          <w:tcPr>
            <w:tcW w:w="1085"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r>
              <w:rPr>
                <w:rFonts w:hint="eastAsia" w:ascii="宋体" w:hAnsi="宋体"/>
                <w:color w:val="000000"/>
                <w:kern w:val="0"/>
                <w:sz w:val="24"/>
              </w:rPr>
              <w:t>姓名</w:t>
            </w:r>
          </w:p>
        </w:tc>
        <w:tc>
          <w:tcPr>
            <w:tcW w:w="1986"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p>
        </w:tc>
        <w:tc>
          <w:tcPr>
            <w:tcW w:w="1976"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r>
              <w:rPr>
                <w:rFonts w:hint="eastAsia" w:ascii="宋体" w:hAnsi="宋体"/>
                <w:color w:val="000000"/>
                <w:kern w:val="0"/>
                <w:sz w:val="24"/>
              </w:rPr>
              <w:t>性 别</w:t>
            </w:r>
          </w:p>
        </w:tc>
        <w:tc>
          <w:tcPr>
            <w:tcW w:w="1753"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p>
        </w:tc>
        <w:tc>
          <w:tcPr>
            <w:tcW w:w="2690" w:type="dxa"/>
            <w:vMerge w:val="restart"/>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r>
              <w:rPr>
                <w:rFonts w:hint="eastAsia" w:ascii="宋体" w:hAnsi="宋体"/>
                <w:color w:val="000000"/>
                <w:kern w:val="0"/>
                <w:sz w:val="24"/>
              </w:rPr>
              <w:t>照</w:t>
            </w: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r>
              <w:rPr>
                <w:rFonts w:hint="eastAsia" w:ascii="宋体" w:hAnsi="宋体"/>
                <w:color w:val="000000"/>
                <w:kern w:val="0"/>
                <w:sz w:val="24"/>
              </w:rPr>
              <w:t>片</w:t>
            </w:r>
          </w:p>
          <w:p>
            <w:pPr>
              <w:widowControl/>
              <w:spacing w:line="270" w:lineRule="atLeast"/>
              <w:jc w:val="center"/>
              <w:rPr>
                <w:rFonts w:ascii="宋体" w:hAnsi="宋体"/>
                <w:color w:val="000000"/>
                <w:kern w:val="0"/>
                <w:sz w:val="24"/>
              </w:rPr>
            </w:pPr>
            <w:r>
              <w:rPr>
                <w:rFonts w:hint="eastAsia" w:ascii="宋体" w:hAnsi="宋体"/>
                <w:color w:val="000000"/>
                <w:kern w:val="0"/>
                <w:sz w:val="24"/>
              </w:rPr>
              <w:t>（公章）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0" w:hRule="atLeast"/>
          <w:tblCellSpacing w:w="0" w:type="dxa"/>
          <w:jc w:val="center"/>
        </w:trPr>
        <w:tc>
          <w:tcPr>
            <w:tcW w:w="1085"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r>
              <w:rPr>
                <w:rFonts w:hint="eastAsia" w:ascii="宋体" w:hAnsi="宋体"/>
                <w:color w:val="000000"/>
                <w:kern w:val="0"/>
                <w:sz w:val="24"/>
              </w:rPr>
              <w:t>班级</w:t>
            </w:r>
          </w:p>
        </w:tc>
        <w:tc>
          <w:tcPr>
            <w:tcW w:w="1986"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p>
        </w:tc>
        <w:tc>
          <w:tcPr>
            <w:tcW w:w="1976"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r>
              <w:rPr>
                <w:rFonts w:hint="eastAsia" w:ascii="宋体" w:hAnsi="宋体"/>
                <w:color w:val="000000"/>
                <w:kern w:val="0"/>
                <w:sz w:val="24"/>
              </w:rPr>
              <w:t>申请免试类型</w:t>
            </w:r>
          </w:p>
        </w:tc>
        <w:tc>
          <w:tcPr>
            <w:tcW w:w="1753"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p>
        </w:tc>
        <w:tc>
          <w:tcPr>
            <w:tcW w:w="2690"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0" w:hRule="atLeast"/>
          <w:tblCellSpacing w:w="0" w:type="dxa"/>
          <w:jc w:val="center"/>
        </w:trPr>
        <w:tc>
          <w:tcPr>
            <w:tcW w:w="1085"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Times New Roman"/>
                <w:color w:val="000000"/>
                <w:sz w:val="24"/>
              </w:rPr>
            </w:pPr>
            <w:r>
              <w:rPr>
                <w:rFonts w:hint="eastAsia" w:ascii="Times New Roman"/>
                <w:color w:val="000000"/>
                <w:sz w:val="24"/>
              </w:rPr>
              <w:t>合格考</w:t>
            </w:r>
          </w:p>
          <w:p>
            <w:pPr>
              <w:widowControl/>
              <w:spacing w:line="270" w:lineRule="atLeast"/>
              <w:jc w:val="center"/>
              <w:rPr>
                <w:rFonts w:ascii="宋体" w:hAnsi="宋体"/>
                <w:color w:val="000000"/>
                <w:kern w:val="0"/>
                <w:sz w:val="24"/>
              </w:rPr>
            </w:pPr>
            <w:r>
              <w:rPr>
                <w:rFonts w:hint="eastAsia" w:ascii="Times New Roman"/>
                <w:color w:val="000000"/>
                <w:sz w:val="24"/>
              </w:rPr>
              <w:t>报考卡号</w:t>
            </w:r>
          </w:p>
        </w:tc>
        <w:tc>
          <w:tcPr>
            <w:tcW w:w="5715" w:type="dxa"/>
            <w:gridSpan w:val="5"/>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p>
        </w:tc>
        <w:tc>
          <w:tcPr>
            <w:tcW w:w="2690"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85"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r>
              <w:rPr>
                <w:rFonts w:hint="eastAsia" w:ascii="宋体" w:hAnsi="宋体"/>
                <w:color w:val="000000"/>
                <w:kern w:val="0"/>
                <w:sz w:val="24"/>
              </w:rPr>
              <w:t>免</w:t>
            </w:r>
          </w:p>
          <w:p>
            <w:pPr>
              <w:widowControl/>
              <w:spacing w:line="270" w:lineRule="atLeast"/>
              <w:jc w:val="center"/>
              <w:rPr>
                <w:rFonts w:ascii="宋体" w:hAnsi="宋体"/>
                <w:color w:val="000000"/>
                <w:kern w:val="0"/>
                <w:sz w:val="24"/>
              </w:rPr>
            </w:pPr>
            <w:r>
              <w:rPr>
                <w:rFonts w:hint="eastAsia" w:ascii="宋体" w:hAnsi="宋体"/>
                <w:color w:val="000000"/>
                <w:kern w:val="0"/>
                <w:sz w:val="24"/>
              </w:rPr>
              <w:t>试</w:t>
            </w:r>
          </w:p>
          <w:p>
            <w:pPr>
              <w:widowControl/>
              <w:spacing w:line="270" w:lineRule="atLeast"/>
              <w:jc w:val="center"/>
              <w:rPr>
                <w:rFonts w:ascii="宋体" w:hAnsi="宋体"/>
                <w:color w:val="000000"/>
                <w:kern w:val="0"/>
                <w:sz w:val="24"/>
              </w:rPr>
            </w:pPr>
            <w:r>
              <w:rPr>
                <w:rFonts w:hint="eastAsia" w:ascii="宋体" w:hAnsi="宋体"/>
                <w:color w:val="000000"/>
                <w:kern w:val="0"/>
                <w:sz w:val="24"/>
              </w:rPr>
              <w:t>类</w:t>
            </w:r>
          </w:p>
          <w:p>
            <w:pPr>
              <w:widowControl/>
              <w:spacing w:line="270" w:lineRule="atLeast"/>
              <w:jc w:val="center"/>
              <w:rPr>
                <w:rFonts w:ascii="宋体" w:hAnsi="宋体"/>
                <w:color w:val="000000"/>
                <w:kern w:val="0"/>
                <w:sz w:val="24"/>
              </w:rPr>
            </w:pPr>
            <w:r>
              <w:rPr>
                <w:rFonts w:hint="eastAsia" w:ascii="宋体" w:hAnsi="宋体"/>
                <w:color w:val="000000"/>
                <w:kern w:val="0"/>
                <w:sz w:val="24"/>
              </w:rPr>
              <w:t>型</w:t>
            </w:r>
          </w:p>
        </w:tc>
        <w:tc>
          <w:tcPr>
            <w:tcW w:w="8405" w:type="dxa"/>
            <w:gridSpan w:val="6"/>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rPr>
                <w:rFonts w:ascii="宋体" w:hAnsi="宋体"/>
                <w:color w:val="000000"/>
                <w:kern w:val="0"/>
                <w:sz w:val="24"/>
              </w:rPr>
            </w:pPr>
            <w:r>
              <w:rPr>
                <w:rFonts w:hint="eastAsia" w:ascii="宋体" w:hAnsi="宋体"/>
                <w:color w:val="000000"/>
                <w:kern w:val="0"/>
                <w:sz w:val="24"/>
              </w:rPr>
              <w:t>1.因病，长期免修体育课，不属于参加体育考试的对象；</w:t>
            </w:r>
          </w:p>
          <w:p>
            <w:pPr>
              <w:widowControl/>
              <w:spacing w:line="270" w:lineRule="atLeast"/>
              <w:rPr>
                <w:rFonts w:ascii="宋体" w:hAnsi="宋体"/>
                <w:color w:val="000000"/>
                <w:kern w:val="0"/>
                <w:sz w:val="24"/>
              </w:rPr>
            </w:pPr>
            <w:r>
              <w:rPr>
                <w:rFonts w:hint="eastAsia" w:ascii="宋体" w:hAnsi="宋体"/>
                <w:color w:val="000000"/>
                <w:kern w:val="0"/>
                <w:sz w:val="24"/>
              </w:rPr>
              <w:t>2.因残疾，长期免修体育课，不属于参加体育考试的对象。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85"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r>
              <w:rPr>
                <w:rFonts w:hint="eastAsia" w:ascii="宋体" w:hAnsi="宋体"/>
                <w:color w:val="000000"/>
                <w:kern w:val="0"/>
                <w:sz w:val="24"/>
              </w:rPr>
              <w:t>申</w:t>
            </w:r>
          </w:p>
          <w:p>
            <w:pPr>
              <w:widowControl/>
              <w:spacing w:line="270" w:lineRule="atLeast"/>
              <w:jc w:val="center"/>
              <w:rPr>
                <w:rFonts w:ascii="宋体" w:hAnsi="宋体"/>
                <w:color w:val="000000"/>
                <w:kern w:val="0"/>
                <w:sz w:val="24"/>
              </w:rPr>
            </w:pPr>
            <w:r>
              <w:rPr>
                <w:rFonts w:hint="eastAsia" w:ascii="宋体" w:hAnsi="宋体"/>
                <w:color w:val="000000"/>
                <w:kern w:val="0"/>
                <w:sz w:val="24"/>
              </w:rPr>
              <w:t>请</w:t>
            </w:r>
          </w:p>
          <w:p>
            <w:pPr>
              <w:widowControl/>
              <w:spacing w:line="270" w:lineRule="atLeast"/>
              <w:jc w:val="center"/>
              <w:rPr>
                <w:rFonts w:ascii="宋体" w:hAnsi="宋体"/>
                <w:color w:val="000000"/>
                <w:kern w:val="0"/>
                <w:sz w:val="24"/>
              </w:rPr>
            </w:pPr>
            <w:r>
              <w:rPr>
                <w:rFonts w:hint="eastAsia" w:ascii="宋体" w:hAnsi="宋体"/>
                <w:color w:val="000000"/>
                <w:kern w:val="0"/>
                <w:sz w:val="24"/>
              </w:rPr>
              <w:t>理</w:t>
            </w:r>
          </w:p>
          <w:p>
            <w:pPr>
              <w:widowControl/>
              <w:spacing w:line="270" w:lineRule="atLeast"/>
              <w:jc w:val="center"/>
              <w:rPr>
                <w:rFonts w:ascii="宋体" w:hAnsi="宋体"/>
                <w:color w:val="000000"/>
                <w:kern w:val="0"/>
                <w:sz w:val="24"/>
              </w:rPr>
            </w:pPr>
            <w:r>
              <w:rPr>
                <w:rFonts w:hint="eastAsia" w:ascii="宋体" w:hAnsi="宋体"/>
                <w:color w:val="000000"/>
                <w:kern w:val="0"/>
                <w:sz w:val="24"/>
              </w:rPr>
              <w:t>由</w:t>
            </w:r>
          </w:p>
        </w:tc>
        <w:tc>
          <w:tcPr>
            <w:tcW w:w="8405" w:type="dxa"/>
            <w:gridSpan w:val="6"/>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091" w:hRule="atLeast"/>
          <w:tblCellSpacing w:w="0" w:type="dxa"/>
          <w:jc w:val="center"/>
        </w:trPr>
        <w:tc>
          <w:tcPr>
            <w:tcW w:w="1085"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r>
              <w:rPr>
                <w:rFonts w:hint="eastAsia" w:ascii="宋体" w:hAnsi="宋体"/>
                <w:color w:val="000000"/>
                <w:kern w:val="0"/>
                <w:sz w:val="24"/>
              </w:rPr>
              <w:t>家长</w:t>
            </w:r>
          </w:p>
          <w:p>
            <w:pPr>
              <w:widowControl/>
              <w:spacing w:line="270" w:lineRule="atLeast"/>
              <w:jc w:val="center"/>
              <w:rPr>
                <w:rFonts w:ascii="宋体" w:hAnsi="宋体"/>
                <w:color w:val="000000"/>
                <w:kern w:val="0"/>
                <w:sz w:val="24"/>
              </w:rPr>
            </w:pPr>
            <w:r>
              <w:rPr>
                <w:rFonts w:hint="eastAsia" w:ascii="宋体" w:hAnsi="宋体"/>
                <w:color w:val="000000"/>
                <w:kern w:val="0"/>
                <w:sz w:val="24"/>
              </w:rPr>
              <w:t>意见</w:t>
            </w:r>
          </w:p>
        </w:tc>
        <w:tc>
          <w:tcPr>
            <w:tcW w:w="8405" w:type="dxa"/>
            <w:gridSpan w:val="6"/>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263" w:hRule="atLeast"/>
          <w:tblCellSpacing w:w="0" w:type="dxa"/>
          <w:jc w:val="center"/>
        </w:trPr>
        <w:tc>
          <w:tcPr>
            <w:tcW w:w="1085"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r>
              <w:rPr>
                <w:rFonts w:hint="eastAsia" w:ascii="宋体" w:hAnsi="宋体"/>
                <w:color w:val="000000"/>
                <w:kern w:val="0"/>
                <w:sz w:val="24"/>
              </w:rPr>
              <w:t>学校</w:t>
            </w: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r>
              <w:rPr>
                <w:rFonts w:hint="eastAsia" w:ascii="宋体" w:hAnsi="宋体"/>
                <w:color w:val="000000"/>
                <w:kern w:val="0"/>
                <w:sz w:val="24"/>
              </w:rPr>
              <w:t>意见</w:t>
            </w:r>
          </w:p>
        </w:tc>
        <w:tc>
          <w:tcPr>
            <w:tcW w:w="1986"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r>
              <w:rPr>
                <w:rFonts w:hint="eastAsia" w:ascii="宋体" w:hAnsi="宋体"/>
                <w:color w:val="000000"/>
                <w:kern w:val="0"/>
                <w:sz w:val="24"/>
              </w:rPr>
              <w:t>年 月 日</w:t>
            </w:r>
          </w:p>
        </w:tc>
        <w:tc>
          <w:tcPr>
            <w:tcW w:w="724"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r>
              <w:rPr>
                <w:rFonts w:hint="eastAsia" w:ascii="宋体" w:hAnsi="宋体"/>
                <w:color w:val="000000"/>
                <w:kern w:val="0"/>
                <w:sz w:val="24"/>
              </w:rPr>
              <w:t>保</w:t>
            </w:r>
          </w:p>
          <w:p>
            <w:pPr>
              <w:widowControl/>
              <w:spacing w:line="270" w:lineRule="atLeast"/>
              <w:jc w:val="center"/>
              <w:rPr>
                <w:rFonts w:ascii="宋体" w:hAnsi="宋体"/>
                <w:color w:val="000000"/>
                <w:kern w:val="0"/>
                <w:sz w:val="24"/>
              </w:rPr>
            </w:pPr>
            <w:r>
              <w:rPr>
                <w:rFonts w:hint="eastAsia" w:ascii="宋体" w:hAnsi="宋体"/>
                <w:color w:val="000000"/>
                <w:kern w:val="0"/>
                <w:sz w:val="24"/>
              </w:rPr>
              <w:t>健</w:t>
            </w:r>
          </w:p>
          <w:p>
            <w:pPr>
              <w:widowControl/>
              <w:spacing w:line="270" w:lineRule="atLeast"/>
              <w:jc w:val="center"/>
              <w:rPr>
                <w:rFonts w:ascii="宋体" w:hAnsi="宋体"/>
                <w:color w:val="000000"/>
                <w:kern w:val="0"/>
                <w:sz w:val="24"/>
              </w:rPr>
            </w:pPr>
            <w:r>
              <w:rPr>
                <w:rFonts w:hint="eastAsia" w:ascii="宋体" w:hAnsi="宋体"/>
                <w:color w:val="000000"/>
                <w:kern w:val="0"/>
                <w:sz w:val="24"/>
              </w:rPr>
              <w:t>所</w:t>
            </w:r>
          </w:p>
          <w:p>
            <w:pPr>
              <w:widowControl/>
              <w:spacing w:line="270" w:lineRule="atLeast"/>
              <w:jc w:val="center"/>
              <w:rPr>
                <w:rFonts w:ascii="宋体" w:hAnsi="宋体"/>
                <w:color w:val="000000"/>
                <w:kern w:val="0"/>
                <w:sz w:val="24"/>
              </w:rPr>
            </w:pPr>
            <w:r>
              <w:rPr>
                <w:rFonts w:hint="eastAsia" w:ascii="宋体" w:hAnsi="宋体"/>
                <w:color w:val="000000"/>
                <w:kern w:val="0"/>
                <w:sz w:val="24"/>
              </w:rPr>
              <w:t>意</w:t>
            </w:r>
          </w:p>
          <w:p>
            <w:pPr>
              <w:widowControl/>
              <w:spacing w:line="270" w:lineRule="atLeast"/>
              <w:jc w:val="center"/>
              <w:rPr>
                <w:rFonts w:ascii="宋体" w:hAnsi="宋体"/>
                <w:color w:val="000000"/>
                <w:kern w:val="0"/>
                <w:sz w:val="24"/>
              </w:rPr>
            </w:pPr>
            <w:r>
              <w:rPr>
                <w:rFonts w:hint="eastAsia" w:ascii="宋体" w:hAnsi="宋体"/>
                <w:color w:val="000000"/>
                <w:kern w:val="0"/>
                <w:sz w:val="24"/>
              </w:rPr>
              <w:t>见</w:t>
            </w:r>
          </w:p>
        </w:tc>
        <w:tc>
          <w:tcPr>
            <w:tcW w:w="2410"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r>
              <w:rPr>
                <w:rFonts w:hint="eastAsia" w:ascii="宋体" w:hAnsi="宋体"/>
                <w:color w:val="000000"/>
                <w:kern w:val="0"/>
                <w:sz w:val="24"/>
              </w:rPr>
              <w:t>年 月 日</w:t>
            </w:r>
          </w:p>
        </w:tc>
        <w:tc>
          <w:tcPr>
            <w:tcW w:w="595"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r>
              <w:rPr>
                <w:rFonts w:hint="eastAsia" w:ascii="宋体" w:hAnsi="宋体"/>
                <w:color w:val="000000"/>
                <w:kern w:val="0"/>
                <w:sz w:val="24"/>
              </w:rPr>
              <w:t>招</w:t>
            </w:r>
          </w:p>
          <w:p>
            <w:pPr>
              <w:widowControl/>
              <w:spacing w:line="270" w:lineRule="atLeast"/>
              <w:jc w:val="center"/>
              <w:rPr>
                <w:rFonts w:ascii="宋体" w:hAnsi="宋体"/>
                <w:color w:val="000000"/>
                <w:kern w:val="0"/>
                <w:sz w:val="24"/>
              </w:rPr>
            </w:pPr>
            <w:r>
              <w:rPr>
                <w:rFonts w:hint="eastAsia" w:ascii="宋体" w:hAnsi="宋体"/>
                <w:color w:val="000000"/>
                <w:kern w:val="0"/>
                <w:sz w:val="24"/>
              </w:rPr>
              <w:t>生</w:t>
            </w:r>
          </w:p>
          <w:p>
            <w:pPr>
              <w:widowControl/>
              <w:spacing w:line="270" w:lineRule="atLeast"/>
              <w:jc w:val="center"/>
              <w:rPr>
                <w:rFonts w:ascii="宋体" w:hAnsi="宋体"/>
                <w:color w:val="000000"/>
                <w:kern w:val="0"/>
                <w:sz w:val="24"/>
              </w:rPr>
            </w:pPr>
            <w:r>
              <w:rPr>
                <w:rFonts w:hint="eastAsia" w:ascii="宋体" w:hAnsi="宋体"/>
                <w:color w:val="000000"/>
                <w:kern w:val="0"/>
                <w:sz w:val="24"/>
              </w:rPr>
              <w:t>办</w:t>
            </w:r>
          </w:p>
          <w:p>
            <w:pPr>
              <w:widowControl/>
              <w:spacing w:line="270" w:lineRule="atLeast"/>
              <w:jc w:val="center"/>
              <w:rPr>
                <w:rFonts w:ascii="宋体" w:hAnsi="宋体"/>
                <w:color w:val="000000"/>
                <w:kern w:val="0"/>
                <w:sz w:val="24"/>
              </w:rPr>
            </w:pPr>
            <w:r>
              <w:rPr>
                <w:rFonts w:hint="eastAsia" w:ascii="宋体" w:hAnsi="宋体"/>
                <w:color w:val="000000"/>
                <w:kern w:val="0"/>
                <w:sz w:val="24"/>
              </w:rPr>
              <w:t>意</w:t>
            </w:r>
          </w:p>
          <w:p>
            <w:pPr>
              <w:widowControl/>
              <w:spacing w:line="270" w:lineRule="atLeast"/>
              <w:jc w:val="center"/>
              <w:rPr>
                <w:rFonts w:ascii="宋体" w:hAnsi="宋体"/>
                <w:color w:val="000000"/>
                <w:kern w:val="0"/>
                <w:sz w:val="24"/>
              </w:rPr>
            </w:pPr>
            <w:r>
              <w:rPr>
                <w:rFonts w:hint="eastAsia" w:ascii="宋体" w:hAnsi="宋体"/>
                <w:color w:val="000000"/>
                <w:kern w:val="0"/>
                <w:sz w:val="24"/>
              </w:rPr>
              <w:t>见</w:t>
            </w:r>
          </w:p>
        </w:tc>
        <w:tc>
          <w:tcPr>
            <w:tcW w:w="269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p>
          <w:p>
            <w:pPr>
              <w:widowControl/>
              <w:spacing w:line="270" w:lineRule="atLeast"/>
              <w:jc w:val="center"/>
              <w:rPr>
                <w:rFonts w:ascii="宋体" w:hAnsi="宋体"/>
                <w:color w:val="000000"/>
                <w:kern w:val="0"/>
                <w:sz w:val="24"/>
              </w:rPr>
            </w:pPr>
            <w:r>
              <w:rPr>
                <w:rFonts w:hint="eastAsia" w:ascii="宋体" w:hAnsi="宋体"/>
                <w:color w:val="000000"/>
                <w:kern w:val="0"/>
                <w:sz w:val="24"/>
              </w:rPr>
              <w:t>年 月 日</w:t>
            </w:r>
          </w:p>
        </w:tc>
      </w:tr>
    </w:tbl>
    <w:p>
      <w:pPr>
        <w:spacing w:line="400" w:lineRule="exact"/>
        <w:rPr>
          <w:rFonts w:ascii="Times New Roman"/>
          <w:color w:val="000000"/>
          <w:sz w:val="23"/>
          <w:szCs w:val="23"/>
        </w:rPr>
      </w:pPr>
    </w:p>
    <w:p>
      <w:pPr>
        <w:jc w:val="center"/>
        <w:rPr>
          <w:rFonts w:ascii="宋体" w:hAnsi="宋体" w:cs="宋体"/>
          <w:color w:val="000000"/>
          <w:sz w:val="36"/>
          <w:szCs w:val="36"/>
        </w:rPr>
      </w:pPr>
    </w:p>
    <w:p>
      <w:pPr>
        <w:jc w:val="center"/>
        <w:rPr>
          <w:rFonts w:ascii="宋体" w:hAnsi="宋体" w:cs="宋体"/>
          <w:color w:val="000000"/>
          <w:sz w:val="36"/>
          <w:szCs w:val="36"/>
        </w:rPr>
      </w:pPr>
    </w:p>
    <w:p>
      <w:pPr>
        <w:jc w:val="center"/>
        <w:rPr>
          <w:rFonts w:ascii="宋体" w:hAnsi="宋体" w:cs="宋体"/>
          <w:color w:val="000000"/>
          <w:sz w:val="36"/>
          <w:szCs w:val="36"/>
        </w:rPr>
      </w:pPr>
    </w:p>
    <w:p>
      <w:pPr>
        <w:jc w:val="center"/>
        <w:rPr>
          <w:rFonts w:ascii="宋体" w:hAnsi="宋体" w:cs="宋体"/>
          <w:color w:val="000000"/>
          <w:sz w:val="36"/>
          <w:szCs w:val="36"/>
        </w:rPr>
      </w:pPr>
    </w:p>
    <w:p>
      <w:pPr>
        <w:jc w:val="center"/>
        <w:rPr>
          <w:rFonts w:ascii="宋体" w:hAnsi="宋体" w:cs="宋体"/>
          <w:color w:val="000000"/>
          <w:sz w:val="36"/>
          <w:szCs w:val="36"/>
        </w:rPr>
      </w:pPr>
    </w:p>
    <w:p>
      <w:pPr>
        <w:jc w:val="center"/>
        <w:rPr>
          <w:rFonts w:ascii="宋体" w:hAnsi="宋体" w:cs="宋体"/>
          <w:color w:val="000000"/>
          <w:sz w:val="36"/>
          <w:szCs w:val="36"/>
        </w:rPr>
      </w:pPr>
      <w:r>
        <w:rPr>
          <w:rFonts w:hint="eastAsia" w:ascii="宋体" w:hAnsi="宋体" w:cs="宋体"/>
          <w:color w:val="000000"/>
          <w:sz w:val="36"/>
          <w:szCs w:val="36"/>
        </w:rPr>
        <w:t>普通高中体育与健康学科合格性考试成绩汇总表</w:t>
      </w:r>
    </w:p>
    <w:p>
      <w:pPr>
        <w:jc w:val="center"/>
        <w:rPr>
          <w:rFonts w:ascii="宋体" w:hAnsi="宋体" w:cs="宋体"/>
          <w:color w:val="000000"/>
          <w:szCs w:val="21"/>
        </w:rPr>
      </w:pPr>
    </w:p>
    <w:tbl>
      <w:tblPr>
        <w:tblStyle w:val="2"/>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1360"/>
        <w:gridCol w:w="1136"/>
        <w:gridCol w:w="1337"/>
        <w:gridCol w:w="1069"/>
        <w:gridCol w:w="1069"/>
        <w:gridCol w:w="1069"/>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jc w:val="center"/>
              <w:rPr>
                <w:rFonts w:ascii="黑体" w:hAnsi="黑体" w:eastAsia="黑体" w:cs="黑体"/>
                <w:color w:val="000000"/>
                <w:sz w:val="24"/>
              </w:rPr>
            </w:pPr>
            <w:r>
              <w:rPr>
                <w:rFonts w:hint="eastAsia" w:ascii="黑体" w:hAnsi="黑体" w:eastAsia="黑体" w:cs="黑体"/>
                <w:color w:val="000000"/>
                <w:sz w:val="24"/>
              </w:rPr>
              <w:t>序号</w:t>
            </w:r>
          </w:p>
        </w:tc>
        <w:tc>
          <w:tcPr>
            <w:tcW w:w="1485" w:type="dxa"/>
            <w:noWrap w:val="0"/>
            <w:vAlign w:val="top"/>
          </w:tcPr>
          <w:p>
            <w:pPr>
              <w:jc w:val="center"/>
              <w:rPr>
                <w:rFonts w:ascii="黑体" w:hAnsi="黑体" w:eastAsia="黑体" w:cs="黑体"/>
                <w:color w:val="000000"/>
                <w:sz w:val="24"/>
              </w:rPr>
            </w:pPr>
            <w:r>
              <w:rPr>
                <w:rFonts w:hint="eastAsia" w:ascii="黑体" w:hAnsi="黑体" w:eastAsia="黑体" w:cs="黑体"/>
                <w:color w:val="000000"/>
                <w:sz w:val="24"/>
              </w:rPr>
              <w:t>姓名</w:t>
            </w:r>
          </w:p>
        </w:tc>
        <w:tc>
          <w:tcPr>
            <w:tcW w:w="1230" w:type="dxa"/>
            <w:noWrap w:val="0"/>
            <w:vAlign w:val="top"/>
          </w:tcPr>
          <w:p>
            <w:pPr>
              <w:jc w:val="center"/>
              <w:rPr>
                <w:rFonts w:ascii="黑体" w:hAnsi="黑体" w:eastAsia="黑体" w:cs="黑体"/>
                <w:color w:val="000000"/>
                <w:sz w:val="24"/>
              </w:rPr>
            </w:pPr>
            <w:r>
              <w:rPr>
                <w:rFonts w:hint="eastAsia" w:ascii="黑体" w:hAnsi="黑体" w:eastAsia="黑体" w:cs="黑体"/>
                <w:color w:val="000000"/>
                <w:sz w:val="24"/>
              </w:rPr>
              <w:t>合格考</w:t>
            </w:r>
          </w:p>
          <w:p>
            <w:pPr>
              <w:jc w:val="center"/>
              <w:rPr>
                <w:rFonts w:ascii="黑体" w:hAnsi="黑体" w:eastAsia="黑体" w:cs="黑体"/>
                <w:color w:val="000000"/>
                <w:sz w:val="24"/>
              </w:rPr>
            </w:pPr>
            <w:r>
              <w:rPr>
                <w:rFonts w:hint="eastAsia" w:ascii="黑体" w:hAnsi="黑体" w:eastAsia="黑体" w:cs="黑体"/>
                <w:color w:val="000000"/>
                <w:sz w:val="24"/>
              </w:rPr>
              <w:t>报考卡号</w:t>
            </w:r>
          </w:p>
        </w:tc>
        <w:tc>
          <w:tcPr>
            <w:tcW w:w="1459" w:type="dxa"/>
            <w:noWrap w:val="0"/>
            <w:vAlign w:val="top"/>
          </w:tcPr>
          <w:p>
            <w:pPr>
              <w:jc w:val="center"/>
              <w:rPr>
                <w:rFonts w:ascii="黑体" w:hAnsi="黑体" w:eastAsia="黑体" w:cs="黑体"/>
                <w:color w:val="000000"/>
                <w:sz w:val="24"/>
              </w:rPr>
            </w:pPr>
            <w:r>
              <w:rPr>
                <w:rFonts w:hint="eastAsia" w:ascii="黑体" w:hAnsi="黑体" w:eastAsia="黑体" w:cs="黑体"/>
                <w:color w:val="000000"/>
                <w:sz w:val="24"/>
              </w:rPr>
              <w:t>学校</w:t>
            </w:r>
          </w:p>
        </w:tc>
        <w:tc>
          <w:tcPr>
            <w:tcW w:w="1154" w:type="dxa"/>
            <w:noWrap w:val="0"/>
            <w:vAlign w:val="top"/>
          </w:tcPr>
          <w:p>
            <w:pPr>
              <w:jc w:val="center"/>
              <w:rPr>
                <w:rFonts w:ascii="黑体" w:hAnsi="黑体" w:eastAsia="黑体" w:cs="黑体"/>
                <w:color w:val="000000"/>
                <w:sz w:val="24"/>
              </w:rPr>
            </w:pPr>
            <w:r>
              <w:rPr>
                <w:rFonts w:hint="eastAsia" w:ascii="黑体" w:hAnsi="黑体" w:eastAsia="黑体" w:cs="黑体"/>
                <w:color w:val="000000"/>
                <w:sz w:val="24"/>
              </w:rPr>
              <w:t>笔试</w:t>
            </w:r>
          </w:p>
          <w:p>
            <w:pPr>
              <w:jc w:val="center"/>
              <w:rPr>
                <w:rFonts w:ascii="黑体" w:hAnsi="黑体" w:eastAsia="黑体" w:cs="黑体"/>
                <w:color w:val="000000"/>
                <w:sz w:val="24"/>
              </w:rPr>
            </w:pPr>
            <w:r>
              <w:rPr>
                <w:rFonts w:hint="eastAsia" w:ascii="黑体" w:hAnsi="黑体" w:eastAsia="黑体" w:cs="黑体"/>
                <w:color w:val="000000"/>
                <w:sz w:val="24"/>
              </w:rPr>
              <w:t>成绩</w:t>
            </w:r>
          </w:p>
        </w:tc>
        <w:tc>
          <w:tcPr>
            <w:tcW w:w="1154" w:type="dxa"/>
            <w:noWrap w:val="0"/>
            <w:vAlign w:val="top"/>
          </w:tcPr>
          <w:p>
            <w:pPr>
              <w:jc w:val="center"/>
              <w:rPr>
                <w:rFonts w:ascii="黑体" w:hAnsi="黑体" w:eastAsia="黑体" w:cs="黑体"/>
                <w:color w:val="000000"/>
                <w:sz w:val="24"/>
              </w:rPr>
            </w:pPr>
            <w:r>
              <w:rPr>
                <w:rFonts w:hint="eastAsia" w:ascii="黑体" w:hAnsi="黑体" w:eastAsia="黑体" w:cs="黑体"/>
                <w:color w:val="000000"/>
                <w:sz w:val="24"/>
              </w:rPr>
              <w:t>技能测</w:t>
            </w:r>
          </w:p>
          <w:p>
            <w:pPr>
              <w:jc w:val="center"/>
              <w:rPr>
                <w:rFonts w:ascii="黑体" w:hAnsi="黑体" w:eastAsia="黑体" w:cs="黑体"/>
                <w:color w:val="000000"/>
                <w:sz w:val="24"/>
              </w:rPr>
            </w:pPr>
            <w:r>
              <w:rPr>
                <w:rFonts w:hint="eastAsia" w:ascii="黑体" w:hAnsi="黑体" w:eastAsia="黑体" w:cs="黑体"/>
                <w:color w:val="000000"/>
                <w:sz w:val="24"/>
              </w:rPr>
              <w:t>试成绩</w:t>
            </w:r>
          </w:p>
        </w:tc>
        <w:tc>
          <w:tcPr>
            <w:tcW w:w="1154" w:type="dxa"/>
            <w:noWrap w:val="0"/>
            <w:vAlign w:val="top"/>
          </w:tcPr>
          <w:p>
            <w:pPr>
              <w:jc w:val="center"/>
              <w:rPr>
                <w:rFonts w:ascii="黑体" w:hAnsi="黑体" w:eastAsia="黑体" w:cs="黑体"/>
                <w:color w:val="000000"/>
                <w:sz w:val="24"/>
              </w:rPr>
            </w:pPr>
            <w:r>
              <w:rPr>
                <w:rFonts w:hint="eastAsia" w:ascii="黑体" w:hAnsi="黑体" w:eastAsia="黑体" w:cs="黑体"/>
                <w:color w:val="000000"/>
                <w:sz w:val="24"/>
              </w:rPr>
              <w:t>总分</w:t>
            </w:r>
          </w:p>
        </w:tc>
        <w:tc>
          <w:tcPr>
            <w:tcW w:w="1154" w:type="dxa"/>
            <w:noWrap w:val="0"/>
            <w:vAlign w:val="top"/>
          </w:tcPr>
          <w:p>
            <w:pPr>
              <w:jc w:val="center"/>
              <w:rPr>
                <w:rFonts w:ascii="黑体" w:hAnsi="黑体" w:eastAsia="黑体" w:cs="黑体"/>
                <w:color w:val="000000"/>
                <w:sz w:val="24"/>
              </w:rPr>
            </w:pPr>
            <w:r>
              <w:rPr>
                <w:rFonts w:hint="eastAsia" w:ascii="黑体" w:hAnsi="黑体" w:eastAsia="黑体" w:cs="黑体"/>
                <w:color w:val="000000"/>
                <w:sz w:val="24"/>
              </w:rPr>
              <w:t>总评</w:t>
            </w:r>
          </w:p>
          <w:p>
            <w:pPr>
              <w:jc w:val="center"/>
              <w:rPr>
                <w:rFonts w:ascii="黑体" w:hAnsi="黑体" w:eastAsia="黑体" w:cs="黑体"/>
                <w:color w:val="000000"/>
                <w:sz w:val="24"/>
              </w:rPr>
            </w:pPr>
            <w:r>
              <w:rPr>
                <w:rFonts w:hint="eastAsia" w:ascii="黑体" w:hAnsi="黑体" w:eastAsia="黑体" w:cs="黑体"/>
                <w:color w:val="000000"/>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0" w:type="dxa"/>
            <w:noWrap w:val="0"/>
            <w:vAlign w:val="top"/>
          </w:tcPr>
          <w:p>
            <w:pPr>
              <w:jc w:val="center"/>
              <w:rPr>
                <w:rFonts w:ascii="黑体" w:hAnsi="黑体" w:eastAsia="黑体" w:cs="黑体"/>
                <w:color w:val="000000"/>
                <w:sz w:val="24"/>
              </w:rPr>
            </w:pPr>
          </w:p>
        </w:tc>
        <w:tc>
          <w:tcPr>
            <w:tcW w:w="1485" w:type="dxa"/>
            <w:noWrap w:val="0"/>
            <w:vAlign w:val="top"/>
          </w:tcPr>
          <w:p>
            <w:pPr>
              <w:jc w:val="center"/>
              <w:rPr>
                <w:rFonts w:ascii="黑体" w:hAnsi="黑体" w:eastAsia="黑体" w:cs="黑体"/>
                <w:color w:val="000000"/>
                <w:sz w:val="24"/>
              </w:rPr>
            </w:pPr>
          </w:p>
        </w:tc>
        <w:tc>
          <w:tcPr>
            <w:tcW w:w="1230" w:type="dxa"/>
            <w:noWrap w:val="0"/>
            <w:vAlign w:val="top"/>
          </w:tcPr>
          <w:p>
            <w:pPr>
              <w:jc w:val="center"/>
              <w:rPr>
                <w:rFonts w:ascii="黑体" w:hAnsi="黑体" w:eastAsia="黑体" w:cs="黑体"/>
                <w:color w:val="000000"/>
                <w:sz w:val="24"/>
              </w:rPr>
            </w:pPr>
          </w:p>
        </w:tc>
        <w:tc>
          <w:tcPr>
            <w:tcW w:w="1459"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c>
          <w:tcPr>
            <w:tcW w:w="1154" w:type="dxa"/>
            <w:noWrap w:val="0"/>
            <w:vAlign w:val="top"/>
          </w:tcPr>
          <w:p>
            <w:pPr>
              <w:jc w:val="center"/>
              <w:rPr>
                <w:rFonts w:ascii="黑体" w:hAnsi="黑体" w:eastAsia="黑体" w:cs="黑体"/>
                <w:color w:val="000000"/>
                <w:sz w:val="24"/>
              </w:rPr>
            </w:pPr>
          </w:p>
        </w:tc>
      </w:tr>
    </w:tbl>
    <w:p>
      <w:pPr>
        <w:rPr>
          <w:rFonts w:ascii="黑体" w:hAnsi="黑体" w:eastAsia="黑体" w:cs="黑体"/>
          <w:color w:val="000000"/>
          <w:sz w:val="32"/>
          <w:szCs w:val="32"/>
        </w:rPr>
      </w:pPr>
    </w:p>
    <w:p>
      <w:pPr>
        <w:rPr>
          <w:rFonts w:ascii="黑体" w:hAnsi="黑体" w:eastAsia="黑体" w:cs="黑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B3748"/>
    <w:rsid w:val="048D0A8B"/>
    <w:rsid w:val="1A8B3748"/>
    <w:rsid w:val="33ED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2021-03-18T08:04:00Z</dcterms:created>
  <dc:creator>芹儿</dc:creator>
  <cp:lastModifiedBy>芹儿</cp:lastModifiedBy>
  <dcterms:modified xsi:type="dcterms:W3CDTF">2021-03-18T08:10:43Z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E1D5639F20044991B4A8532C69B0A944</vt:lpwstr>
  </property>
  <property fmtid="{D5CDD505-2E9C-101B-9397-08002B2CF9AE}" pid="4" name="KSOSaveFontToCloudKey">
    <vt:lpwstr>446664485_btnclosed</vt:lpwstr>
  </property>
</Properties>
</file>