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A76F9" w14:textId="2D0D06C4" w:rsidR="00185D42" w:rsidRDefault="00125DC5">
      <w:pPr>
        <w:spacing w:line="360" w:lineRule="auto"/>
        <w:jc w:val="center"/>
        <w:rPr>
          <w:b/>
          <w:bCs/>
          <w:sz w:val="32"/>
          <w:szCs w:val="32"/>
        </w:rPr>
      </w:pPr>
      <w:r>
        <w:rPr>
          <w:rFonts w:hint="eastAsia"/>
          <w:b/>
          <w:bCs/>
          <w:sz w:val="32"/>
          <w:szCs w:val="32"/>
        </w:rPr>
        <w:t>《健康</w:t>
      </w:r>
      <w:r w:rsidR="00DB3BCB">
        <w:rPr>
          <w:rFonts w:hint="eastAsia"/>
          <w:b/>
          <w:bCs/>
          <w:sz w:val="32"/>
          <w:szCs w:val="32"/>
        </w:rPr>
        <w:t>教育与健康促进</w:t>
      </w:r>
      <w:r>
        <w:rPr>
          <w:rFonts w:hint="eastAsia"/>
          <w:b/>
          <w:bCs/>
          <w:sz w:val="32"/>
          <w:szCs w:val="32"/>
        </w:rPr>
        <w:t>》科目考试大纲</w:t>
      </w:r>
    </w:p>
    <w:p w14:paraId="6A03233B" w14:textId="02BC4340" w:rsidR="00185D42" w:rsidRPr="00B04681" w:rsidRDefault="00125DC5">
      <w:pPr>
        <w:spacing w:line="360" w:lineRule="auto"/>
        <w:ind w:firstLineChars="200" w:firstLine="480"/>
        <w:rPr>
          <w:sz w:val="24"/>
          <w:szCs w:val="24"/>
        </w:rPr>
      </w:pPr>
      <w:r w:rsidRPr="00B04681">
        <w:rPr>
          <w:rFonts w:hint="eastAsia"/>
          <w:sz w:val="24"/>
          <w:szCs w:val="24"/>
        </w:rPr>
        <w:t>根据《健康</w:t>
      </w:r>
      <w:r w:rsidR="00F63C56" w:rsidRPr="00B04681">
        <w:rPr>
          <w:rFonts w:hint="eastAsia"/>
          <w:sz w:val="24"/>
          <w:szCs w:val="24"/>
        </w:rPr>
        <w:t>教育与健康促进</w:t>
      </w:r>
      <w:r w:rsidRPr="00B04681">
        <w:rPr>
          <w:rFonts w:hint="eastAsia"/>
          <w:sz w:val="24"/>
          <w:szCs w:val="24"/>
        </w:rPr>
        <w:t>教学要求》的规定，健康</w:t>
      </w:r>
      <w:r w:rsidR="00F63C56" w:rsidRPr="00B04681">
        <w:rPr>
          <w:rFonts w:hint="eastAsia"/>
          <w:sz w:val="24"/>
          <w:szCs w:val="24"/>
        </w:rPr>
        <w:t>教育与健康促进</w:t>
      </w:r>
      <w:r w:rsidRPr="00B04681">
        <w:rPr>
          <w:rFonts w:hint="eastAsia"/>
          <w:sz w:val="24"/>
          <w:szCs w:val="24"/>
        </w:rPr>
        <w:t>的教学是“以学生</w:t>
      </w:r>
      <w:r w:rsidR="00F63C56" w:rsidRPr="00B04681">
        <w:rPr>
          <w:rFonts w:hint="eastAsia"/>
          <w:sz w:val="24"/>
          <w:szCs w:val="24"/>
        </w:rPr>
        <w:t>更新观念，全面理解医学模式转变后健康服务的方向及全球性卫生改革的发展</w:t>
      </w:r>
      <w:r w:rsidRPr="00B04681">
        <w:rPr>
          <w:rFonts w:hint="eastAsia"/>
          <w:sz w:val="24"/>
          <w:szCs w:val="24"/>
        </w:rPr>
        <w:t>，通过系统地学习健康</w:t>
      </w:r>
      <w:r w:rsidR="00F63C56" w:rsidRPr="00B04681">
        <w:rPr>
          <w:rFonts w:hint="eastAsia"/>
          <w:sz w:val="24"/>
          <w:szCs w:val="24"/>
        </w:rPr>
        <w:t>教育与健康促进的</w:t>
      </w:r>
      <w:r w:rsidRPr="00B04681">
        <w:rPr>
          <w:rFonts w:hint="eastAsia"/>
          <w:sz w:val="24"/>
          <w:szCs w:val="24"/>
        </w:rPr>
        <w:t>概论、健康</w:t>
      </w:r>
      <w:r w:rsidR="00F63C56" w:rsidRPr="00B04681">
        <w:rPr>
          <w:rFonts w:hint="eastAsia"/>
          <w:sz w:val="24"/>
          <w:szCs w:val="24"/>
        </w:rPr>
        <w:t>行为及其健康相关行为的概念、内容</w:t>
      </w:r>
      <w:r w:rsidR="00B04681" w:rsidRPr="00B04681">
        <w:rPr>
          <w:rFonts w:hint="eastAsia"/>
          <w:sz w:val="24"/>
          <w:szCs w:val="24"/>
        </w:rPr>
        <w:t>、主要特点和影响因素</w:t>
      </w:r>
      <w:r w:rsidRPr="00B04681">
        <w:rPr>
          <w:rFonts w:hint="eastAsia"/>
          <w:sz w:val="24"/>
          <w:szCs w:val="24"/>
        </w:rPr>
        <w:t>、</w:t>
      </w:r>
      <w:r w:rsidR="00B04681" w:rsidRPr="00B04681">
        <w:rPr>
          <w:rFonts w:hint="eastAsia"/>
          <w:sz w:val="24"/>
          <w:szCs w:val="24"/>
        </w:rPr>
        <w:t>健康传播的概念、要素和分类</w:t>
      </w:r>
      <w:r w:rsidRPr="00B04681">
        <w:rPr>
          <w:rFonts w:hint="eastAsia"/>
          <w:sz w:val="24"/>
          <w:szCs w:val="24"/>
        </w:rPr>
        <w:t>等内容，学生能掌握</w:t>
      </w:r>
      <w:r w:rsidR="00B04681" w:rsidRPr="00B04681">
        <w:rPr>
          <w:rFonts w:hint="eastAsia"/>
          <w:sz w:val="24"/>
          <w:szCs w:val="24"/>
        </w:rPr>
        <w:t>健康教育与健康促进</w:t>
      </w:r>
      <w:r w:rsidRPr="00B04681">
        <w:rPr>
          <w:rFonts w:hint="eastAsia"/>
          <w:sz w:val="24"/>
          <w:szCs w:val="24"/>
        </w:rPr>
        <w:t>理论与实践的基础知识，培养学生运用本学科基本理论与方法，进行健康</w:t>
      </w:r>
      <w:r w:rsidR="00F63C56" w:rsidRPr="00B04681">
        <w:rPr>
          <w:rFonts w:hint="eastAsia"/>
          <w:sz w:val="24"/>
          <w:szCs w:val="24"/>
        </w:rPr>
        <w:t>教育与健康促进项目的设计、实施与评价</w:t>
      </w:r>
      <w:r w:rsidRPr="00B04681">
        <w:rPr>
          <w:rFonts w:hint="eastAsia"/>
          <w:sz w:val="24"/>
          <w:szCs w:val="24"/>
        </w:rPr>
        <w:t>的能力”“考试应以评价学生是否具备运用本学科</w:t>
      </w:r>
      <w:r w:rsidR="00F63C56" w:rsidRPr="00B04681">
        <w:rPr>
          <w:rFonts w:hint="eastAsia"/>
          <w:sz w:val="24"/>
          <w:szCs w:val="24"/>
        </w:rPr>
        <w:t>基本理论和基本技能掌握不同场所、不同人群的健康教育与健康促进方法</w:t>
      </w:r>
      <w:r w:rsidRPr="00B04681">
        <w:rPr>
          <w:rFonts w:ascii="宋体" w:hAnsi="宋体" w:cs="宋体" w:hint="eastAsia"/>
          <w:color w:val="000000"/>
          <w:sz w:val="24"/>
          <w:szCs w:val="24"/>
        </w:rPr>
        <w:t>的能力</w:t>
      </w:r>
      <w:r w:rsidRPr="00B04681">
        <w:rPr>
          <w:rFonts w:hint="eastAsia"/>
          <w:sz w:val="24"/>
          <w:szCs w:val="24"/>
        </w:rPr>
        <w:t>为主”。</w:t>
      </w:r>
      <w:r w:rsidRPr="00B04681">
        <w:rPr>
          <w:rFonts w:hint="eastAsia"/>
          <w:sz w:val="24"/>
          <w:szCs w:val="24"/>
        </w:rPr>
        <w:t xml:space="preserve"> </w:t>
      </w:r>
    </w:p>
    <w:p w14:paraId="156B7ED4" w14:textId="77777777" w:rsidR="00185D42" w:rsidRDefault="00125DC5">
      <w:pPr>
        <w:spacing w:line="360" w:lineRule="auto"/>
        <w:ind w:firstLineChars="200" w:firstLine="480"/>
        <w:rPr>
          <w:sz w:val="24"/>
        </w:rPr>
      </w:pPr>
      <w:r>
        <w:rPr>
          <w:rFonts w:hint="eastAsia"/>
          <w:sz w:val="24"/>
        </w:rPr>
        <w:t>根据上述的规定，本大纲规定以下原则及考试内容。</w:t>
      </w:r>
      <w:r>
        <w:rPr>
          <w:rFonts w:hint="eastAsia"/>
          <w:sz w:val="24"/>
        </w:rPr>
        <w:t xml:space="preserve"> </w:t>
      </w:r>
    </w:p>
    <w:p w14:paraId="57ED502C" w14:textId="77777777" w:rsidR="00185D42" w:rsidRDefault="00125DC5">
      <w:pPr>
        <w:spacing w:line="360" w:lineRule="auto"/>
        <w:rPr>
          <w:b/>
          <w:sz w:val="24"/>
        </w:rPr>
      </w:pPr>
      <w:r>
        <w:rPr>
          <w:rFonts w:hint="eastAsia"/>
          <w:b/>
          <w:sz w:val="24"/>
        </w:rPr>
        <w:t>一、考试目的</w:t>
      </w:r>
      <w:r>
        <w:rPr>
          <w:rFonts w:hint="eastAsia"/>
          <w:b/>
          <w:sz w:val="24"/>
        </w:rPr>
        <w:t xml:space="preserve"> </w:t>
      </w:r>
    </w:p>
    <w:p w14:paraId="46299AED" w14:textId="1A721F8A" w:rsidR="00185D42" w:rsidRDefault="00125DC5">
      <w:pPr>
        <w:spacing w:line="440" w:lineRule="exact"/>
        <w:ind w:firstLineChars="200" w:firstLine="480"/>
        <w:rPr>
          <w:sz w:val="24"/>
        </w:rPr>
      </w:pPr>
      <w:r>
        <w:rPr>
          <w:rFonts w:hint="eastAsia"/>
          <w:sz w:val="24"/>
        </w:rPr>
        <w:t>主要是测试考生在健康管理专业方面是否已奠定了继续深入学习的理论基础，是否具有本科学习的能力，并检查教学大纲执行情况，特别是教学大纲所要求学生需要</w:t>
      </w:r>
      <w:r>
        <w:rPr>
          <w:rFonts w:ascii="宋体" w:hAnsi="宋体" w:cs="宋体" w:hint="eastAsia"/>
          <w:color w:val="000000"/>
          <w:sz w:val="24"/>
        </w:rPr>
        <w:t>全面“掌握</w:t>
      </w:r>
      <w:r>
        <w:rPr>
          <w:rFonts w:ascii="宋体" w:hAnsi="宋体" w:cs="宋体"/>
          <w:color w:val="000000"/>
          <w:sz w:val="24"/>
        </w:rPr>
        <w:t>”</w:t>
      </w:r>
      <w:r>
        <w:rPr>
          <w:rFonts w:ascii="宋体" w:hAnsi="宋体" w:cs="宋体" w:hint="eastAsia"/>
          <w:color w:val="000000"/>
          <w:sz w:val="24"/>
        </w:rPr>
        <w:t>、“熟悉”、“了解”的内容是否学习到位。</w:t>
      </w:r>
    </w:p>
    <w:p w14:paraId="45294200" w14:textId="77777777" w:rsidR="00185D42" w:rsidRDefault="00125DC5">
      <w:pPr>
        <w:spacing w:line="360" w:lineRule="auto"/>
        <w:rPr>
          <w:b/>
          <w:sz w:val="24"/>
        </w:rPr>
      </w:pPr>
      <w:r>
        <w:rPr>
          <w:rFonts w:hint="eastAsia"/>
          <w:b/>
          <w:sz w:val="24"/>
        </w:rPr>
        <w:t>二、命题要求</w:t>
      </w:r>
      <w:r>
        <w:rPr>
          <w:rFonts w:hint="eastAsia"/>
          <w:b/>
          <w:sz w:val="24"/>
        </w:rPr>
        <w:t xml:space="preserve"> </w:t>
      </w:r>
    </w:p>
    <w:p w14:paraId="5AD5D3EA" w14:textId="07350161" w:rsidR="00185D42" w:rsidRDefault="00125DC5">
      <w:pPr>
        <w:spacing w:line="360" w:lineRule="auto"/>
        <w:ind w:firstLineChars="200" w:firstLine="480"/>
        <w:rPr>
          <w:sz w:val="24"/>
        </w:rPr>
      </w:pPr>
      <w:r>
        <w:rPr>
          <w:rFonts w:hint="eastAsia"/>
          <w:sz w:val="24"/>
        </w:rPr>
        <w:t>为了较好地考核学生掌握理论基础知识的能力，既照顾到科学性，客观性，又考虑到</w:t>
      </w:r>
      <w:r w:rsidR="008322BE">
        <w:rPr>
          <w:rFonts w:hint="eastAsia"/>
          <w:sz w:val="24"/>
        </w:rPr>
        <w:t>科目</w:t>
      </w:r>
      <w:r>
        <w:rPr>
          <w:rFonts w:hint="eastAsia"/>
          <w:sz w:val="24"/>
        </w:rPr>
        <w:t>的特点，本考试的形式采取客观试题与主观试题相结合的方法，从总体来说，</w:t>
      </w:r>
      <w:r w:rsidR="008322BE">
        <w:rPr>
          <w:rFonts w:hint="eastAsia"/>
          <w:sz w:val="24"/>
        </w:rPr>
        <w:t>客观题占</w:t>
      </w:r>
      <w:r w:rsidR="008322BE">
        <w:rPr>
          <w:rFonts w:hint="eastAsia"/>
          <w:sz w:val="24"/>
        </w:rPr>
        <w:t>7</w:t>
      </w:r>
      <w:r w:rsidR="003470EF">
        <w:rPr>
          <w:rFonts w:hint="eastAsia"/>
          <w:sz w:val="24"/>
        </w:rPr>
        <w:t>6</w:t>
      </w:r>
      <w:r>
        <w:rPr>
          <w:rFonts w:hint="eastAsia"/>
          <w:sz w:val="24"/>
        </w:rPr>
        <w:t>%</w:t>
      </w:r>
      <w:r w:rsidR="008322BE">
        <w:rPr>
          <w:rFonts w:hint="eastAsia"/>
          <w:sz w:val="24"/>
        </w:rPr>
        <w:t>，主观题占</w:t>
      </w:r>
      <w:r w:rsidR="008322BE">
        <w:rPr>
          <w:rFonts w:hint="eastAsia"/>
          <w:sz w:val="24"/>
        </w:rPr>
        <w:t>2</w:t>
      </w:r>
      <w:r w:rsidR="003470EF">
        <w:rPr>
          <w:rFonts w:hint="eastAsia"/>
          <w:sz w:val="24"/>
        </w:rPr>
        <w:t>4</w:t>
      </w:r>
      <w:r>
        <w:rPr>
          <w:rFonts w:hint="eastAsia"/>
          <w:sz w:val="24"/>
        </w:rPr>
        <w:t>%</w:t>
      </w:r>
      <w:r>
        <w:rPr>
          <w:rFonts w:hint="eastAsia"/>
          <w:sz w:val="24"/>
        </w:rPr>
        <w:t>。</w:t>
      </w:r>
    </w:p>
    <w:p w14:paraId="582F90A6" w14:textId="77777777" w:rsidR="00185D42" w:rsidRDefault="00125DC5">
      <w:pPr>
        <w:spacing w:line="360" w:lineRule="auto"/>
        <w:rPr>
          <w:b/>
          <w:sz w:val="24"/>
        </w:rPr>
      </w:pPr>
      <w:r>
        <w:rPr>
          <w:rFonts w:hint="eastAsia"/>
          <w:b/>
          <w:sz w:val="24"/>
        </w:rPr>
        <w:t>三、考试内容</w:t>
      </w:r>
      <w:r>
        <w:rPr>
          <w:rFonts w:hint="eastAsia"/>
          <w:b/>
          <w:sz w:val="24"/>
        </w:rPr>
        <w:t xml:space="preserve"> </w:t>
      </w:r>
    </w:p>
    <w:p w14:paraId="33CD0593" w14:textId="378FE036" w:rsidR="00185D42" w:rsidRDefault="00125DC5">
      <w:pPr>
        <w:spacing w:line="360" w:lineRule="auto"/>
        <w:ind w:firstLineChars="200" w:firstLine="480"/>
        <w:rPr>
          <w:sz w:val="24"/>
        </w:rPr>
      </w:pPr>
      <w:r>
        <w:rPr>
          <w:rFonts w:hint="eastAsia"/>
          <w:sz w:val="24"/>
        </w:rPr>
        <w:t>本考试</w:t>
      </w:r>
      <w:r w:rsidR="008322BE">
        <w:rPr>
          <w:rFonts w:hint="eastAsia"/>
          <w:sz w:val="24"/>
        </w:rPr>
        <w:t>题型</w:t>
      </w:r>
      <w:r>
        <w:rPr>
          <w:rFonts w:hint="eastAsia"/>
          <w:sz w:val="24"/>
        </w:rPr>
        <w:t>：</w:t>
      </w:r>
    </w:p>
    <w:p w14:paraId="5B5BA700" w14:textId="2EB97750" w:rsidR="00185D42" w:rsidRDefault="00125DC5">
      <w:pPr>
        <w:spacing w:line="360" w:lineRule="auto"/>
        <w:ind w:leftChars="228" w:left="479"/>
        <w:rPr>
          <w:sz w:val="24"/>
        </w:rPr>
      </w:pPr>
      <w:r>
        <w:rPr>
          <w:rFonts w:hint="eastAsia"/>
          <w:sz w:val="24"/>
        </w:rPr>
        <w:t>理论考试</w:t>
      </w:r>
      <w:r w:rsidR="008322BE">
        <w:rPr>
          <w:rFonts w:hint="eastAsia"/>
          <w:sz w:val="24"/>
        </w:rPr>
        <w:t>：</w:t>
      </w:r>
      <w:r>
        <w:rPr>
          <w:rFonts w:hint="eastAsia"/>
          <w:sz w:val="24"/>
        </w:rPr>
        <w:t>选择题、填空题</w:t>
      </w:r>
      <w:r w:rsidR="008322BE">
        <w:rPr>
          <w:rFonts w:hint="eastAsia"/>
          <w:sz w:val="24"/>
        </w:rPr>
        <w:t>、</w:t>
      </w:r>
      <w:r>
        <w:rPr>
          <w:rFonts w:hint="eastAsia"/>
          <w:sz w:val="24"/>
        </w:rPr>
        <w:t>名词解释、简答题、案例分析</w:t>
      </w:r>
      <w:r w:rsidR="00517469">
        <w:rPr>
          <w:rFonts w:hint="eastAsia"/>
          <w:sz w:val="24"/>
        </w:rPr>
        <w:t>与设计</w:t>
      </w:r>
    </w:p>
    <w:p w14:paraId="66229998" w14:textId="0227F199" w:rsidR="00185D42" w:rsidRDefault="00125DC5">
      <w:pPr>
        <w:spacing w:line="360" w:lineRule="auto"/>
        <w:rPr>
          <w:sz w:val="24"/>
        </w:rPr>
      </w:pPr>
      <w:r>
        <w:rPr>
          <w:rFonts w:hint="eastAsia"/>
          <w:sz w:val="24"/>
        </w:rPr>
        <w:t>（一）考试内容</w:t>
      </w:r>
    </w:p>
    <w:p w14:paraId="586B39F4" w14:textId="77777777" w:rsidR="00185D42" w:rsidRDefault="00125DC5">
      <w:pPr>
        <w:spacing w:line="360" w:lineRule="auto"/>
        <w:ind w:firstLineChars="100" w:firstLine="240"/>
        <w:rPr>
          <w:sz w:val="24"/>
        </w:rPr>
      </w:pPr>
      <w:r>
        <w:rPr>
          <w:rFonts w:hint="eastAsia"/>
          <w:sz w:val="24"/>
        </w:rPr>
        <w:t>1.</w:t>
      </w:r>
      <w:r>
        <w:rPr>
          <w:rFonts w:hint="eastAsia"/>
          <w:sz w:val="24"/>
        </w:rPr>
        <w:t>测试要求</w:t>
      </w:r>
      <w:r>
        <w:rPr>
          <w:rFonts w:hint="eastAsia"/>
          <w:sz w:val="24"/>
        </w:rPr>
        <w:t xml:space="preserve"> </w:t>
      </w:r>
    </w:p>
    <w:p w14:paraId="52B978AA" w14:textId="6E2EB055" w:rsidR="001368CE" w:rsidRPr="00125DC5" w:rsidRDefault="00125DC5" w:rsidP="00125DC5">
      <w:pPr>
        <w:rPr>
          <w:rFonts w:asciiTheme="minorEastAsia" w:hAnsiTheme="minorEastAsia"/>
          <w:color w:val="000000"/>
          <w:sz w:val="24"/>
          <w:szCs w:val="24"/>
        </w:rPr>
      </w:pPr>
      <w:r w:rsidRPr="00125DC5">
        <w:rPr>
          <w:rFonts w:asciiTheme="minorEastAsia" w:hAnsiTheme="minorEastAsia" w:hint="eastAsia"/>
          <w:sz w:val="24"/>
          <w:szCs w:val="24"/>
        </w:rPr>
        <w:t>（1）</w:t>
      </w:r>
      <w:r w:rsidR="001368CE" w:rsidRPr="00125DC5">
        <w:rPr>
          <w:rFonts w:asciiTheme="minorEastAsia" w:hAnsiTheme="minorEastAsia" w:hint="eastAsia"/>
          <w:sz w:val="24"/>
          <w:szCs w:val="24"/>
        </w:rPr>
        <w:t>健康教育、</w:t>
      </w:r>
      <w:r w:rsidR="001368CE" w:rsidRPr="00125DC5">
        <w:rPr>
          <w:rFonts w:asciiTheme="minorEastAsia" w:hAnsiTheme="minorEastAsia" w:hint="eastAsia"/>
          <w:sz w:val="24"/>
          <w:szCs w:val="24"/>
          <w:u w:val="wave"/>
        </w:rPr>
        <w:t>健康促进</w:t>
      </w:r>
      <w:r w:rsidR="001368CE" w:rsidRPr="00125DC5">
        <w:rPr>
          <w:rFonts w:asciiTheme="minorEastAsia" w:hAnsiTheme="minorEastAsia" w:hint="eastAsia"/>
          <w:sz w:val="24"/>
          <w:szCs w:val="24"/>
        </w:rPr>
        <w:t>的概念与内涵。</w:t>
      </w:r>
    </w:p>
    <w:p w14:paraId="20E5AD67" w14:textId="2C55AF31" w:rsidR="001368CE" w:rsidRPr="00125DC5" w:rsidRDefault="00517469" w:rsidP="00125DC5">
      <w:pPr>
        <w:rPr>
          <w:rFonts w:asciiTheme="minorEastAsia" w:hAnsiTheme="minorEastAsia"/>
          <w:sz w:val="24"/>
          <w:szCs w:val="24"/>
        </w:rPr>
      </w:pPr>
      <w:r w:rsidRPr="00125DC5">
        <w:rPr>
          <w:rFonts w:asciiTheme="minorEastAsia" w:hAnsiTheme="minorEastAsia" w:hint="eastAsia"/>
          <w:sz w:val="24"/>
          <w:szCs w:val="24"/>
        </w:rPr>
        <w:t>（2）</w:t>
      </w:r>
      <w:r w:rsidR="001368CE" w:rsidRPr="00125DC5">
        <w:rPr>
          <w:rFonts w:asciiTheme="minorEastAsia" w:hAnsiTheme="minorEastAsia" w:hint="eastAsia"/>
          <w:sz w:val="24"/>
          <w:szCs w:val="24"/>
        </w:rPr>
        <w:t>健康教育与健康促进的社会作用，健康教育与健康促进的任务。</w:t>
      </w:r>
    </w:p>
    <w:p w14:paraId="6311E572" w14:textId="5C7269E7" w:rsidR="001368CE" w:rsidRPr="00125DC5" w:rsidRDefault="00517469" w:rsidP="00125DC5">
      <w:pPr>
        <w:rPr>
          <w:rFonts w:asciiTheme="minorEastAsia" w:hAnsiTheme="minorEastAsia"/>
          <w:sz w:val="24"/>
          <w:szCs w:val="24"/>
          <w:u w:val="wave"/>
        </w:rPr>
      </w:pPr>
      <w:r w:rsidRPr="00125DC5">
        <w:rPr>
          <w:rFonts w:asciiTheme="minorEastAsia" w:hAnsiTheme="minorEastAsia" w:hint="eastAsia"/>
          <w:sz w:val="24"/>
          <w:szCs w:val="24"/>
        </w:rPr>
        <w:t>（</w:t>
      </w:r>
      <w:r w:rsidR="00F707A9" w:rsidRPr="00125DC5">
        <w:rPr>
          <w:rFonts w:asciiTheme="minorEastAsia" w:hAnsiTheme="minorEastAsia" w:hint="eastAsia"/>
          <w:sz w:val="24"/>
          <w:szCs w:val="24"/>
        </w:rPr>
        <w:t>3</w:t>
      </w:r>
      <w:r w:rsidRPr="00125DC5">
        <w:rPr>
          <w:rFonts w:asciiTheme="minorEastAsia" w:hAnsiTheme="minorEastAsia" w:hint="eastAsia"/>
          <w:sz w:val="24"/>
          <w:szCs w:val="24"/>
        </w:rPr>
        <w:t>）</w:t>
      </w:r>
      <w:r w:rsidR="001368CE" w:rsidRPr="00125DC5">
        <w:rPr>
          <w:rFonts w:asciiTheme="minorEastAsia" w:hAnsiTheme="minorEastAsia" w:hint="eastAsia"/>
          <w:sz w:val="24"/>
          <w:szCs w:val="24"/>
        </w:rPr>
        <w:t>行为的概念，</w:t>
      </w:r>
      <w:r w:rsidR="001368CE" w:rsidRPr="00125DC5">
        <w:rPr>
          <w:rFonts w:asciiTheme="minorEastAsia" w:hAnsiTheme="minorEastAsia" w:hint="eastAsia"/>
          <w:sz w:val="24"/>
          <w:szCs w:val="24"/>
          <w:u w:val="wave"/>
        </w:rPr>
        <w:t>行为形成和发展的影响因素。</w:t>
      </w:r>
    </w:p>
    <w:p w14:paraId="409C3289" w14:textId="54C9CAB5" w:rsidR="001368CE" w:rsidRPr="00125DC5" w:rsidRDefault="00517469" w:rsidP="00125DC5">
      <w:pPr>
        <w:rPr>
          <w:rFonts w:asciiTheme="minorEastAsia" w:hAnsiTheme="minorEastAsia"/>
          <w:sz w:val="24"/>
          <w:szCs w:val="24"/>
        </w:rPr>
      </w:pPr>
      <w:r w:rsidRPr="00125DC5">
        <w:rPr>
          <w:rFonts w:asciiTheme="minorEastAsia" w:hAnsiTheme="minorEastAsia" w:hint="eastAsia"/>
          <w:sz w:val="24"/>
          <w:szCs w:val="24"/>
        </w:rPr>
        <w:t>（</w:t>
      </w:r>
      <w:r w:rsidR="00F707A9" w:rsidRPr="00125DC5">
        <w:rPr>
          <w:rFonts w:asciiTheme="minorEastAsia" w:hAnsiTheme="minorEastAsia" w:hint="eastAsia"/>
          <w:sz w:val="24"/>
          <w:szCs w:val="24"/>
        </w:rPr>
        <w:t>4</w:t>
      </w:r>
      <w:r w:rsidRPr="00125DC5">
        <w:rPr>
          <w:rFonts w:asciiTheme="minorEastAsia" w:hAnsiTheme="minorEastAsia" w:hint="eastAsia"/>
          <w:sz w:val="24"/>
          <w:szCs w:val="24"/>
        </w:rPr>
        <w:t>）</w:t>
      </w:r>
      <w:r w:rsidR="001368CE" w:rsidRPr="00125DC5">
        <w:rPr>
          <w:rFonts w:asciiTheme="minorEastAsia" w:hAnsiTheme="minorEastAsia" w:hint="eastAsia"/>
          <w:sz w:val="24"/>
          <w:szCs w:val="24"/>
        </w:rPr>
        <w:t>行为的发展与适应。</w:t>
      </w:r>
    </w:p>
    <w:p w14:paraId="58BC1658" w14:textId="7171BB83" w:rsidR="001368CE" w:rsidRPr="00125DC5" w:rsidRDefault="00517469" w:rsidP="00125DC5">
      <w:pPr>
        <w:rPr>
          <w:rFonts w:asciiTheme="minorEastAsia" w:hAnsiTheme="minorEastAsia"/>
          <w:color w:val="000000"/>
          <w:sz w:val="24"/>
          <w:szCs w:val="24"/>
        </w:rPr>
      </w:pPr>
      <w:r w:rsidRPr="00125DC5">
        <w:rPr>
          <w:rFonts w:asciiTheme="minorEastAsia" w:hAnsiTheme="minorEastAsia" w:hint="eastAsia"/>
          <w:sz w:val="24"/>
          <w:szCs w:val="24"/>
        </w:rPr>
        <w:t>（</w:t>
      </w:r>
      <w:r w:rsidR="00F707A9" w:rsidRPr="00125DC5">
        <w:rPr>
          <w:rFonts w:asciiTheme="minorEastAsia" w:hAnsiTheme="minorEastAsia" w:hint="eastAsia"/>
          <w:sz w:val="24"/>
          <w:szCs w:val="24"/>
        </w:rPr>
        <w:t>5</w:t>
      </w:r>
      <w:r w:rsidRPr="00125DC5">
        <w:rPr>
          <w:rFonts w:asciiTheme="minorEastAsia" w:hAnsiTheme="minorEastAsia" w:hint="eastAsia"/>
          <w:sz w:val="24"/>
          <w:szCs w:val="24"/>
        </w:rPr>
        <w:t>）</w:t>
      </w:r>
      <w:r w:rsidR="001368CE" w:rsidRPr="00125DC5">
        <w:rPr>
          <w:rFonts w:asciiTheme="minorEastAsia" w:hAnsiTheme="minorEastAsia" w:hint="eastAsia"/>
          <w:sz w:val="24"/>
          <w:szCs w:val="24"/>
        </w:rPr>
        <w:t>行为的分类。</w:t>
      </w:r>
    </w:p>
    <w:p w14:paraId="42B210CD" w14:textId="333376F1" w:rsidR="001368CE" w:rsidRPr="00125DC5" w:rsidRDefault="00517469" w:rsidP="00125DC5">
      <w:pPr>
        <w:rPr>
          <w:rFonts w:asciiTheme="minorEastAsia" w:hAnsiTheme="minorEastAsia"/>
          <w:sz w:val="24"/>
          <w:szCs w:val="24"/>
        </w:rPr>
      </w:pPr>
      <w:r w:rsidRPr="00125DC5">
        <w:rPr>
          <w:rFonts w:asciiTheme="minorEastAsia" w:hAnsiTheme="minorEastAsia" w:hint="eastAsia"/>
          <w:sz w:val="24"/>
          <w:szCs w:val="24"/>
        </w:rPr>
        <w:t>（</w:t>
      </w:r>
      <w:r w:rsidR="00F707A9" w:rsidRPr="00125DC5">
        <w:rPr>
          <w:rFonts w:asciiTheme="minorEastAsia" w:hAnsiTheme="minorEastAsia" w:hint="eastAsia"/>
          <w:sz w:val="24"/>
          <w:szCs w:val="24"/>
        </w:rPr>
        <w:t>6</w:t>
      </w:r>
      <w:r w:rsidRPr="00125DC5">
        <w:rPr>
          <w:rFonts w:asciiTheme="minorEastAsia" w:hAnsiTheme="minorEastAsia" w:hint="eastAsia"/>
          <w:sz w:val="24"/>
          <w:szCs w:val="24"/>
        </w:rPr>
        <w:t>）</w:t>
      </w:r>
      <w:r w:rsidR="001368CE" w:rsidRPr="00125DC5">
        <w:rPr>
          <w:rFonts w:asciiTheme="minorEastAsia" w:hAnsiTheme="minorEastAsia" w:hint="eastAsia"/>
          <w:sz w:val="24"/>
          <w:szCs w:val="24"/>
        </w:rPr>
        <w:t>促进健康行为，危害健康行为。</w:t>
      </w:r>
    </w:p>
    <w:p w14:paraId="6923B2F9" w14:textId="5866DA2F" w:rsidR="001368CE" w:rsidRPr="00125DC5" w:rsidRDefault="00517469" w:rsidP="00125DC5">
      <w:pPr>
        <w:rPr>
          <w:rFonts w:asciiTheme="minorEastAsia" w:hAnsiTheme="minorEastAsia"/>
          <w:sz w:val="24"/>
          <w:szCs w:val="24"/>
        </w:rPr>
      </w:pPr>
      <w:r w:rsidRPr="00125DC5">
        <w:rPr>
          <w:rFonts w:asciiTheme="minorEastAsia" w:hAnsiTheme="minorEastAsia" w:hint="eastAsia"/>
          <w:sz w:val="24"/>
          <w:szCs w:val="24"/>
        </w:rPr>
        <w:t>（</w:t>
      </w:r>
      <w:r w:rsidR="00F707A9" w:rsidRPr="00125DC5">
        <w:rPr>
          <w:rFonts w:asciiTheme="minorEastAsia" w:hAnsiTheme="minorEastAsia" w:hint="eastAsia"/>
          <w:sz w:val="24"/>
          <w:szCs w:val="24"/>
        </w:rPr>
        <w:t>7</w:t>
      </w:r>
      <w:r w:rsidRPr="00125DC5">
        <w:rPr>
          <w:rFonts w:asciiTheme="minorEastAsia" w:hAnsiTheme="minorEastAsia" w:hint="eastAsia"/>
          <w:sz w:val="24"/>
          <w:szCs w:val="24"/>
        </w:rPr>
        <w:t>）</w:t>
      </w:r>
      <w:r w:rsidR="001368CE" w:rsidRPr="00125DC5">
        <w:rPr>
          <w:rFonts w:asciiTheme="minorEastAsia" w:hAnsiTheme="minorEastAsia" w:hint="eastAsia"/>
          <w:sz w:val="24"/>
          <w:szCs w:val="24"/>
          <w:u w:val="wave"/>
        </w:rPr>
        <w:t>认知理论，</w:t>
      </w:r>
      <w:r w:rsidR="001368CE" w:rsidRPr="00125DC5">
        <w:rPr>
          <w:rFonts w:asciiTheme="minorEastAsia" w:hAnsiTheme="minorEastAsia" w:hint="eastAsia"/>
          <w:sz w:val="24"/>
          <w:szCs w:val="24"/>
        </w:rPr>
        <w:t>健康信念模式。</w:t>
      </w:r>
    </w:p>
    <w:p w14:paraId="1995EBFA" w14:textId="7CCD26B8" w:rsidR="001368CE" w:rsidRPr="00125DC5" w:rsidRDefault="00517469" w:rsidP="00125DC5">
      <w:pPr>
        <w:rPr>
          <w:rFonts w:asciiTheme="minorEastAsia" w:hAnsiTheme="minorEastAsia"/>
          <w:sz w:val="24"/>
          <w:szCs w:val="24"/>
        </w:rPr>
      </w:pPr>
      <w:r w:rsidRPr="00125DC5">
        <w:rPr>
          <w:rFonts w:asciiTheme="minorEastAsia" w:hAnsiTheme="minorEastAsia" w:hint="eastAsia"/>
          <w:sz w:val="24"/>
          <w:szCs w:val="24"/>
        </w:rPr>
        <w:t>（</w:t>
      </w:r>
      <w:r w:rsidR="00F707A9" w:rsidRPr="00125DC5">
        <w:rPr>
          <w:rFonts w:asciiTheme="minorEastAsia" w:hAnsiTheme="minorEastAsia" w:hint="eastAsia"/>
          <w:sz w:val="24"/>
          <w:szCs w:val="24"/>
        </w:rPr>
        <w:t>8</w:t>
      </w:r>
      <w:r w:rsidRPr="00125DC5">
        <w:rPr>
          <w:rFonts w:asciiTheme="minorEastAsia" w:hAnsiTheme="minorEastAsia" w:hint="eastAsia"/>
          <w:sz w:val="24"/>
          <w:szCs w:val="24"/>
        </w:rPr>
        <w:t>）</w:t>
      </w:r>
      <w:r w:rsidR="001368CE" w:rsidRPr="00125DC5">
        <w:rPr>
          <w:rFonts w:asciiTheme="minorEastAsia" w:hAnsiTheme="minorEastAsia" w:hint="eastAsia"/>
          <w:sz w:val="24"/>
          <w:szCs w:val="24"/>
        </w:rPr>
        <w:t>了解理性行动理论和计划行为理论，群体动力论，组织变化阶段理论。</w:t>
      </w:r>
    </w:p>
    <w:p w14:paraId="110A4EF8" w14:textId="65536564" w:rsidR="00517469" w:rsidRPr="00125DC5" w:rsidRDefault="00517469" w:rsidP="00125DC5">
      <w:pPr>
        <w:rPr>
          <w:rFonts w:asciiTheme="minorEastAsia" w:hAnsiTheme="minorEastAsia"/>
          <w:sz w:val="24"/>
          <w:szCs w:val="24"/>
        </w:rPr>
      </w:pPr>
      <w:r w:rsidRPr="00125DC5">
        <w:rPr>
          <w:rFonts w:asciiTheme="minorEastAsia" w:hAnsiTheme="minorEastAsia" w:hint="eastAsia"/>
          <w:sz w:val="24"/>
          <w:szCs w:val="24"/>
        </w:rPr>
        <w:t>（</w:t>
      </w:r>
      <w:r w:rsidR="00F707A9" w:rsidRPr="00125DC5">
        <w:rPr>
          <w:rFonts w:asciiTheme="minorEastAsia" w:hAnsiTheme="minorEastAsia" w:hint="eastAsia"/>
          <w:sz w:val="24"/>
          <w:szCs w:val="24"/>
        </w:rPr>
        <w:t>9</w:t>
      </w:r>
      <w:r w:rsidRPr="00125DC5">
        <w:rPr>
          <w:rFonts w:asciiTheme="minorEastAsia" w:hAnsiTheme="minorEastAsia" w:hint="eastAsia"/>
          <w:sz w:val="24"/>
          <w:szCs w:val="24"/>
        </w:rPr>
        <w:t>）</w:t>
      </w:r>
      <w:r w:rsidR="001368CE" w:rsidRPr="00125DC5">
        <w:rPr>
          <w:rFonts w:asciiTheme="minorEastAsia" w:hAnsiTheme="minorEastAsia" w:hint="eastAsia"/>
          <w:sz w:val="24"/>
          <w:szCs w:val="24"/>
        </w:rPr>
        <w:t>健康相关行为转变的步骤，群体行为干预，个体行为矫正。</w:t>
      </w:r>
    </w:p>
    <w:p w14:paraId="4E3E177B" w14:textId="12DC78D4" w:rsidR="001368CE" w:rsidRPr="00125DC5" w:rsidRDefault="00517469" w:rsidP="00125DC5">
      <w:pPr>
        <w:rPr>
          <w:rFonts w:asciiTheme="minorEastAsia" w:hAnsiTheme="minorEastAsia"/>
          <w:sz w:val="24"/>
          <w:szCs w:val="24"/>
        </w:rPr>
      </w:pPr>
      <w:r w:rsidRPr="00125DC5">
        <w:rPr>
          <w:rFonts w:asciiTheme="minorEastAsia" w:hAnsiTheme="minorEastAsia" w:hint="eastAsia"/>
          <w:sz w:val="24"/>
          <w:szCs w:val="24"/>
        </w:rPr>
        <w:t>（</w:t>
      </w:r>
      <w:r w:rsidR="00F707A9" w:rsidRPr="00125DC5">
        <w:rPr>
          <w:rFonts w:asciiTheme="minorEastAsia" w:hAnsiTheme="minorEastAsia" w:hint="eastAsia"/>
          <w:sz w:val="24"/>
          <w:szCs w:val="24"/>
        </w:rPr>
        <w:t>10</w:t>
      </w:r>
      <w:r w:rsidRPr="00125DC5">
        <w:rPr>
          <w:rFonts w:asciiTheme="minorEastAsia" w:hAnsiTheme="minorEastAsia" w:hint="eastAsia"/>
          <w:sz w:val="24"/>
          <w:szCs w:val="24"/>
        </w:rPr>
        <w:t>）</w:t>
      </w:r>
      <w:r w:rsidR="001368CE" w:rsidRPr="00125DC5">
        <w:rPr>
          <w:rFonts w:asciiTheme="minorEastAsia" w:hAnsiTheme="minorEastAsia" w:hint="eastAsia"/>
          <w:sz w:val="24"/>
          <w:szCs w:val="24"/>
        </w:rPr>
        <w:t>传播的基本概念。</w:t>
      </w:r>
    </w:p>
    <w:p w14:paraId="3F17A326" w14:textId="30AF791A" w:rsidR="001368CE" w:rsidRPr="00125DC5" w:rsidRDefault="00517469" w:rsidP="00125DC5">
      <w:pPr>
        <w:rPr>
          <w:rFonts w:asciiTheme="minorEastAsia" w:hAnsiTheme="minorEastAsia"/>
          <w:sz w:val="24"/>
          <w:szCs w:val="24"/>
        </w:rPr>
      </w:pPr>
      <w:r w:rsidRPr="00125DC5">
        <w:rPr>
          <w:rFonts w:asciiTheme="minorEastAsia" w:hAnsiTheme="minorEastAsia" w:hint="eastAsia"/>
          <w:sz w:val="24"/>
          <w:szCs w:val="24"/>
        </w:rPr>
        <w:t>（</w:t>
      </w:r>
      <w:r w:rsidR="00F707A9" w:rsidRPr="00125DC5">
        <w:rPr>
          <w:rFonts w:asciiTheme="minorEastAsia" w:hAnsiTheme="minorEastAsia" w:hint="eastAsia"/>
          <w:sz w:val="24"/>
          <w:szCs w:val="24"/>
        </w:rPr>
        <w:t>11</w:t>
      </w:r>
      <w:r w:rsidRPr="00125DC5">
        <w:rPr>
          <w:rFonts w:asciiTheme="minorEastAsia" w:hAnsiTheme="minorEastAsia" w:hint="eastAsia"/>
          <w:sz w:val="24"/>
          <w:szCs w:val="24"/>
        </w:rPr>
        <w:t>）</w:t>
      </w:r>
      <w:r w:rsidR="001368CE" w:rsidRPr="00125DC5">
        <w:rPr>
          <w:rFonts w:asciiTheme="minorEastAsia" w:hAnsiTheme="minorEastAsia" w:hint="eastAsia"/>
          <w:sz w:val="24"/>
          <w:szCs w:val="24"/>
        </w:rPr>
        <w:t>传播学模式与传播关系。</w:t>
      </w:r>
    </w:p>
    <w:p w14:paraId="08DABE00" w14:textId="76270E48" w:rsidR="001368CE" w:rsidRPr="00125DC5" w:rsidRDefault="00517469" w:rsidP="00125DC5">
      <w:pPr>
        <w:rPr>
          <w:rFonts w:asciiTheme="minorEastAsia" w:hAnsiTheme="minorEastAsia"/>
          <w:sz w:val="24"/>
          <w:szCs w:val="24"/>
        </w:rPr>
      </w:pPr>
      <w:r w:rsidRPr="00125DC5">
        <w:rPr>
          <w:rFonts w:asciiTheme="minorEastAsia" w:hAnsiTheme="minorEastAsia" w:hint="eastAsia"/>
          <w:sz w:val="24"/>
          <w:szCs w:val="24"/>
        </w:rPr>
        <w:t>（</w:t>
      </w:r>
      <w:r w:rsidR="00F707A9" w:rsidRPr="00125DC5">
        <w:rPr>
          <w:rFonts w:asciiTheme="minorEastAsia" w:hAnsiTheme="minorEastAsia" w:hint="eastAsia"/>
          <w:sz w:val="24"/>
          <w:szCs w:val="24"/>
        </w:rPr>
        <w:t>12</w:t>
      </w:r>
      <w:r w:rsidRPr="00125DC5">
        <w:rPr>
          <w:rFonts w:asciiTheme="minorEastAsia" w:hAnsiTheme="minorEastAsia" w:hint="eastAsia"/>
          <w:sz w:val="24"/>
          <w:szCs w:val="24"/>
        </w:rPr>
        <w:t>）</w:t>
      </w:r>
      <w:r w:rsidR="001368CE" w:rsidRPr="00125DC5">
        <w:rPr>
          <w:rFonts w:asciiTheme="minorEastAsia" w:hAnsiTheme="minorEastAsia" w:hint="eastAsia"/>
          <w:sz w:val="24"/>
          <w:szCs w:val="24"/>
        </w:rPr>
        <w:t>传播的基本特性与社会功能。</w:t>
      </w:r>
    </w:p>
    <w:p w14:paraId="5F351F8F" w14:textId="02A4AA3F" w:rsidR="001368CE" w:rsidRPr="00125DC5" w:rsidRDefault="00517469" w:rsidP="00125DC5">
      <w:pPr>
        <w:rPr>
          <w:rFonts w:asciiTheme="minorEastAsia" w:hAnsiTheme="minorEastAsia"/>
          <w:color w:val="000000"/>
          <w:sz w:val="24"/>
          <w:szCs w:val="24"/>
        </w:rPr>
      </w:pPr>
      <w:r w:rsidRPr="00125DC5">
        <w:rPr>
          <w:rFonts w:asciiTheme="minorEastAsia" w:hAnsiTheme="minorEastAsia" w:hint="eastAsia"/>
          <w:sz w:val="24"/>
          <w:szCs w:val="24"/>
        </w:rPr>
        <w:t>（</w:t>
      </w:r>
      <w:r w:rsidR="00F707A9" w:rsidRPr="00125DC5">
        <w:rPr>
          <w:rFonts w:asciiTheme="minorEastAsia" w:hAnsiTheme="minorEastAsia" w:hint="eastAsia"/>
          <w:sz w:val="24"/>
          <w:szCs w:val="24"/>
        </w:rPr>
        <w:t>13</w:t>
      </w:r>
      <w:r w:rsidRPr="00125DC5">
        <w:rPr>
          <w:rFonts w:asciiTheme="minorEastAsia" w:hAnsiTheme="minorEastAsia" w:hint="eastAsia"/>
          <w:sz w:val="24"/>
          <w:szCs w:val="24"/>
        </w:rPr>
        <w:t>）</w:t>
      </w:r>
      <w:r w:rsidR="001368CE" w:rsidRPr="00125DC5">
        <w:rPr>
          <w:rFonts w:asciiTheme="minorEastAsia" w:hAnsiTheme="minorEastAsia" w:hint="eastAsia"/>
          <w:sz w:val="24"/>
          <w:szCs w:val="24"/>
        </w:rPr>
        <w:t>掌握人际传播的概念，人际传播的特点，人际传播在健康教育中的应用，人际传播技巧。</w:t>
      </w:r>
    </w:p>
    <w:p w14:paraId="140890C9" w14:textId="37D8DD7C" w:rsidR="001368CE" w:rsidRPr="00125DC5" w:rsidRDefault="00517469" w:rsidP="00125DC5">
      <w:pPr>
        <w:rPr>
          <w:rFonts w:asciiTheme="minorEastAsia" w:hAnsiTheme="minorEastAsia"/>
          <w:sz w:val="24"/>
          <w:szCs w:val="24"/>
        </w:rPr>
      </w:pPr>
      <w:r w:rsidRPr="00125DC5">
        <w:rPr>
          <w:rFonts w:asciiTheme="minorEastAsia" w:hAnsiTheme="minorEastAsia" w:hint="eastAsia"/>
          <w:sz w:val="24"/>
          <w:szCs w:val="24"/>
        </w:rPr>
        <w:t>（</w:t>
      </w:r>
      <w:r w:rsidR="00F707A9" w:rsidRPr="00125DC5">
        <w:rPr>
          <w:rFonts w:asciiTheme="minorEastAsia" w:hAnsiTheme="minorEastAsia" w:hint="eastAsia"/>
          <w:sz w:val="24"/>
          <w:szCs w:val="24"/>
        </w:rPr>
        <w:t>14</w:t>
      </w:r>
      <w:r w:rsidRPr="00125DC5">
        <w:rPr>
          <w:rFonts w:asciiTheme="minorEastAsia" w:hAnsiTheme="minorEastAsia" w:hint="eastAsia"/>
          <w:sz w:val="24"/>
          <w:szCs w:val="24"/>
        </w:rPr>
        <w:t>）</w:t>
      </w:r>
      <w:r w:rsidR="001368CE" w:rsidRPr="00125DC5">
        <w:rPr>
          <w:rFonts w:asciiTheme="minorEastAsia" w:hAnsiTheme="minorEastAsia" w:hint="eastAsia"/>
          <w:sz w:val="24"/>
          <w:szCs w:val="24"/>
        </w:rPr>
        <w:t>掌握大众传播的概念，大众传播的特点，传播媒介的选择原则，大众传播常见障碍。</w:t>
      </w:r>
    </w:p>
    <w:p w14:paraId="4B1CD1C4" w14:textId="756239E4" w:rsidR="001368CE" w:rsidRPr="00125DC5" w:rsidRDefault="00517469" w:rsidP="00125DC5">
      <w:pPr>
        <w:rPr>
          <w:rFonts w:asciiTheme="minorEastAsia" w:hAnsiTheme="minorEastAsia"/>
          <w:sz w:val="24"/>
          <w:szCs w:val="24"/>
        </w:rPr>
      </w:pPr>
      <w:r w:rsidRPr="00125DC5">
        <w:rPr>
          <w:rFonts w:asciiTheme="minorEastAsia" w:hAnsiTheme="minorEastAsia" w:hint="eastAsia"/>
          <w:sz w:val="24"/>
          <w:szCs w:val="24"/>
        </w:rPr>
        <w:t>（</w:t>
      </w:r>
      <w:r w:rsidR="00F707A9" w:rsidRPr="00125DC5">
        <w:rPr>
          <w:rFonts w:asciiTheme="minorEastAsia" w:hAnsiTheme="minorEastAsia" w:hint="eastAsia"/>
          <w:sz w:val="24"/>
          <w:szCs w:val="24"/>
        </w:rPr>
        <w:t>15</w:t>
      </w:r>
      <w:r w:rsidRPr="00125DC5">
        <w:rPr>
          <w:rFonts w:asciiTheme="minorEastAsia" w:hAnsiTheme="minorEastAsia" w:hint="eastAsia"/>
          <w:sz w:val="24"/>
          <w:szCs w:val="24"/>
        </w:rPr>
        <w:t>）</w:t>
      </w:r>
      <w:r w:rsidR="001368CE" w:rsidRPr="00125DC5">
        <w:rPr>
          <w:rFonts w:asciiTheme="minorEastAsia" w:hAnsiTheme="minorEastAsia" w:hint="eastAsia"/>
          <w:sz w:val="24"/>
          <w:szCs w:val="24"/>
        </w:rPr>
        <w:t>掌握影响健康传播效果的因素与对策。</w:t>
      </w:r>
    </w:p>
    <w:p w14:paraId="2BA83122" w14:textId="2D230E8E" w:rsidR="001368CE" w:rsidRPr="00125DC5" w:rsidRDefault="00517469" w:rsidP="00125DC5">
      <w:pPr>
        <w:rPr>
          <w:rFonts w:asciiTheme="minorEastAsia" w:hAnsiTheme="minorEastAsia"/>
          <w:sz w:val="24"/>
          <w:szCs w:val="24"/>
        </w:rPr>
      </w:pPr>
      <w:r w:rsidRPr="00125DC5">
        <w:rPr>
          <w:rFonts w:asciiTheme="minorEastAsia" w:hAnsiTheme="minorEastAsia" w:hint="eastAsia"/>
          <w:sz w:val="24"/>
          <w:szCs w:val="24"/>
        </w:rPr>
        <w:t>（</w:t>
      </w:r>
      <w:r w:rsidR="00F707A9" w:rsidRPr="00125DC5">
        <w:rPr>
          <w:rFonts w:asciiTheme="minorEastAsia" w:hAnsiTheme="minorEastAsia" w:hint="eastAsia"/>
          <w:sz w:val="24"/>
          <w:szCs w:val="24"/>
        </w:rPr>
        <w:t>16</w:t>
      </w:r>
      <w:r w:rsidRPr="00125DC5">
        <w:rPr>
          <w:rFonts w:asciiTheme="minorEastAsia" w:hAnsiTheme="minorEastAsia" w:hint="eastAsia"/>
          <w:sz w:val="24"/>
          <w:szCs w:val="24"/>
        </w:rPr>
        <w:t>）</w:t>
      </w:r>
      <w:r w:rsidR="001368CE" w:rsidRPr="00125DC5">
        <w:rPr>
          <w:rFonts w:asciiTheme="minorEastAsia" w:hAnsiTheme="minorEastAsia" w:hint="eastAsia"/>
          <w:sz w:val="24"/>
          <w:szCs w:val="24"/>
        </w:rPr>
        <w:t>健康传播效果。</w:t>
      </w:r>
    </w:p>
    <w:p w14:paraId="32974DF3" w14:textId="1C9C263F" w:rsidR="001368CE" w:rsidRPr="00125DC5" w:rsidRDefault="00517469" w:rsidP="00125DC5">
      <w:pPr>
        <w:rPr>
          <w:rFonts w:asciiTheme="minorEastAsia" w:hAnsiTheme="minorEastAsia"/>
          <w:sz w:val="24"/>
          <w:szCs w:val="24"/>
        </w:rPr>
      </w:pPr>
      <w:r w:rsidRPr="00125DC5">
        <w:rPr>
          <w:rFonts w:asciiTheme="minorEastAsia" w:hAnsiTheme="minorEastAsia" w:hint="eastAsia"/>
          <w:sz w:val="24"/>
          <w:szCs w:val="24"/>
        </w:rPr>
        <w:t>（</w:t>
      </w:r>
      <w:r w:rsidR="00F707A9" w:rsidRPr="00125DC5">
        <w:rPr>
          <w:rFonts w:asciiTheme="minorEastAsia" w:hAnsiTheme="minorEastAsia" w:hint="eastAsia"/>
          <w:sz w:val="24"/>
          <w:szCs w:val="24"/>
        </w:rPr>
        <w:t>17</w:t>
      </w:r>
      <w:r w:rsidRPr="00125DC5">
        <w:rPr>
          <w:rFonts w:asciiTheme="minorEastAsia" w:hAnsiTheme="minorEastAsia" w:hint="eastAsia"/>
          <w:sz w:val="24"/>
          <w:szCs w:val="24"/>
        </w:rPr>
        <w:t>）</w:t>
      </w:r>
      <w:r w:rsidR="001368CE" w:rsidRPr="00125DC5">
        <w:rPr>
          <w:rFonts w:asciiTheme="minorEastAsia" w:hAnsiTheme="minorEastAsia" w:hint="eastAsia"/>
          <w:sz w:val="24"/>
          <w:szCs w:val="24"/>
        </w:rPr>
        <w:t>掌握</w:t>
      </w:r>
      <w:r w:rsidR="00125DC5" w:rsidRPr="00125DC5">
        <w:rPr>
          <w:rFonts w:asciiTheme="minorEastAsia" w:hAnsiTheme="minorEastAsia" w:hint="eastAsia"/>
          <w:sz w:val="24"/>
          <w:szCs w:val="24"/>
        </w:rPr>
        <w:t>健康教育与健康促进项目的需求评估</w:t>
      </w:r>
      <w:r w:rsidR="001368CE" w:rsidRPr="00125DC5">
        <w:rPr>
          <w:rFonts w:asciiTheme="minorEastAsia" w:hAnsiTheme="minorEastAsia" w:hint="eastAsia"/>
          <w:sz w:val="24"/>
          <w:szCs w:val="24"/>
        </w:rPr>
        <w:t>。</w:t>
      </w:r>
    </w:p>
    <w:p w14:paraId="5A710494" w14:textId="2C63D151" w:rsidR="001368CE" w:rsidRPr="00125DC5" w:rsidRDefault="00F707A9" w:rsidP="00125DC5">
      <w:pPr>
        <w:rPr>
          <w:rFonts w:asciiTheme="minorEastAsia" w:hAnsiTheme="minorEastAsia"/>
          <w:sz w:val="24"/>
          <w:szCs w:val="24"/>
        </w:rPr>
      </w:pPr>
      <w:r w:rsidRPr="00125DC5">
        <w:rPr>
          <w:rFonts w:asciiTheme="minorEastAsia" w:hAnsiTheme="minorEastAsia" w:hint="eastAsia"/>
          <w:sz w:val="24"/>
          <w:szCs w:val="24"/>
        </w:rPr>
        <w:t>（18）</w:t>
      </w:r>
      <w:r w:rsidR="00125DC5" w:rsidRPr="00125DC5">
        <w:rPr>
          <w:rFonts w:asciiTheme="minorEastAsia" w:hAnsiTheme="minorEastAsia" w:hint="eastAsia"/>
          <w:sz w:val="24"/>
          <w:szCs w:val="24"/>
        </w:rPr>
        <w:t>掌握健康教育与健康促进项目的设计、实施与评价</w:t>
      </w:r>
      <w:r w:rsidR="001368CE" w:rsidRPr="00125DC5">
        <w:rPr>
          <w:rFonts w:asciiTheme="minorEastAsia" w:hAnsiTheme="minorEastAsia" w:hint="eastAsia"/>
          <w:sz w:val="24"/>
          <w:szCs w:val="24"/>
        </w:rPr>
        <w:t>。</w:t>
      </w:r>
    </w:p>
    <w:p w14:paraId="7D91F054" w14:textId="6E31EB21" w:rsidR="001368CE" w:rsidRPr="00125DC5" w:rsidRDefault="00F707A9" w:rsidP="00125DC5">
      <w:pPr>
        <w:rPr>
          <w:rFonts w:asciiTheme="minorEastAsia" w:hAnsiTheme="minorEastAsia"/>
          <w:sz w:val="24"/>
          <w:szCs w:val="24"/>
        </w:rPr>
      </w:pPr>
      <w:r w:rsidRPr="00125DC5">
        <w:rPr>
          <w:rFonts w:asciiTheme="minorEastAsia" w:hAnsiTheme="minorEastAsia" w:hint="eastAsia"/>
          <w:sz w:val="24"/>
          <w:szCs w:val="24"/>
        </w:rPr>
        <w:t>（19）</w:t>
      </w:r>
      <w:r w:rsidR="001368CE" w:rsidRPr="00125DC5">
        <w:rPr>
          <w:rFonts w:asciiTheme="minorEastAsia" w:hAnsiTheme="minorEastAsia" w:hint="eastAsia"/>
          <w:sz w:val="24"/>
          <w:szCs w:val="24"/>
        </w:rPr>
        <w:t>掌握规划评价的技能，熟悉评价的主要方法及影响因素，并能书写评价报告，包括科学论文。</w:t>
      </w:r>
    </w:p>
    <w:p w14:paraId="2DA6570E" w14:textId="4C9D9459" w:rsidR="001368CE" w:rsidRPr="00125DC5" w:rsidRDefault="00F707A9" w:rsidP="00125DC5">
      <w:pPr>
        <w:rPr>
          <w:rFonts w:asciiTheme="minorEastAsia" w:hAnsiTheme="minorEastAsia"/>
          <w:sz w:val="24"/>
          <w:szCs w:val="24"/>
        </w:rPr>
      </w:pPr>
      <w:r w:rsidRPr="00125DC5">
        <w:rPr>
          <w:rFonts w:asciiTheme="minorEastAsia" w:hAnsiTheme="minorEastAsia" w:hint="eastAsia"/>
          <w:sz w:val="24"/>
          <w:szCs w:val="24"/>
        </w:rPr>
        <w:t>（20）</w:t>
      </w:r>
      <w:r w:rsidR="001368CE" w:rsidRPr="00125DC5">
        <w:rPr>
          <w:rFonts w:asciiTheme="minorEastAsia" w:hAnsiTheme="minorEastAsia" w:hint="eastAsia"/>
          <w:sz w:val="24"/>
          <w:szCs w:val="24"/>
        </w:rPr>
        <w:t>掌握人生三阶段的概念，了解人生三阶段的健康促进目标，熟悉人生三阶段的健康教育策略和方法。</w:t>
      </w:r>
    </w:p>
    <w:p w14:paraId="229210F8" w14:textId="3F91BAB8" w:rsidR="001368CE" w:rsidRPr="00125DC5" w:rsidRDefault="00F707A9" w:rsidP="00125DC5">
      <w:pPr>
        <w:rPr>
          <w:rFonts w:asciiTheme="minorEastAsia" w:hAnsiTheme="minorEastAsia"/>
          <w:color w:val="000000"/>
          <w:sz w:val="24"/>
          <w:szCs w:val="24"/>
        </w:rPr>
      </w:pPr>
      <w:r w:rsidRPr="00125DC5">
        <w:rPr>
          <w:rFonts w:asciiTheme="minorEastAsia" w:hAnsiTheme="minorEastAsia" w:hint="eastAsia"/>
          <w:color w:val="000000"/>
          <w:sz w:val="24"/>
          <w:szCs w:val="24"/>
        </w:rPr>
        <w:t>（21）</w:t>
      </w:r>
      <w:r w:rsidR="001368CE" w:rsidRPr="00125DC5">
        <w:rPr>
          <w:rFonts w:asciiTheme="minorEastAsia" w:hAnsiTheme="minorEastAsia" w:hint="eastAsia"/>
          <w:sz w:val="24"/>
          <w:szCs w:val="24"/>
        </w:rPr>
        <w:t>掌握社区与社区健康，社区健康教育与健康促进。</w:t>
      </w:r>
    </w:p>
    <w:p w14:paraId="4E83EACB" w14:textId="3DACBBFB" w:rsidR="001368CE" w:rsidRPr="00125DC5" w:rsidRDefault="00F707A9" w:rsidP="00125DC5">
      <w:pPr>
        <w:rPr>
          <w:rFonts w:asciiTheme="minorEastAsia" w:hAnsiTheme="minorEastAsia"/>
          <w:sz w:val="24"/>
          <w:szCs w:val="24"/>
        </w:rPr>
      </w:pPr>
      <w:r w:rsidRPr="00125DC5">
        <w:rPr>
          <w:rFonts w:asciiTheme="minorEastAsia" w:hAnsiTheme="minorEastAsia" w:hint="eastAsia"/>
          <w:sz w:val="24"/>
          <w:szCs w:val="24"/>
        </w:rPr>
        <w:t>（22）</w:t>
      </w:r>
      <w:r w:rsidR="001368CE" w:rsidRPr="00125DC5">
        <w:rPr>
          <w:rFonts w:asciiTheme="minorEastAsia" w:hAnsiTheme="minorEastAsia" w:hint="eastAsia"/>
          <w:sz w:val="24"/>
          <w:szCs w:val="24"/>
        </w:rPr>
        <w:t>掌握社区卫生服务概述，城市社区健康教育与健康促进的基本内容。</w:t>
      </w:r>
    </w:p>
    <w:p w14:paraId="35D357C5" w14:textId="712DEC30" w:rsidR="001368CE" w:rsidRPr="00125DC5" w:rsidRDefault="00F707A9" w:rsidP="00125DC5">
      <w:pPr>
        <w:rPr>
          <w:rFonts w:asciiTheme="minorEastAsia" w:hAnsiTheme="minorEastAsia"/>
          <w:sz w:val="24"/>
          <w:szCs w:val="24"/>
        </w:rPr>
      </w:pPr>
      <w:r w:rsidRPr="00125DC5">
        <w:rPr>
          <w:rFonts w:asciiTheme="minorEastAsia" w:hAnsiTheme="minorEastAsia" w:hint="eastAsia"/>
          <w:sz w:val="24"/>
          <w:szCs w:val="24"/>
        </w:rPr>
        <w:t>（23）</w:t>
      </w:r>
      <w:r w:rsidR="001368CE" w:rsidRPr="00125DC5">
        <w:rPr>
          <w:rFonts w:asciiTheme="minorEastAsia" w:hAnsiTheme="minorEastAsia" w:hint="eastAsia"/>
          <w:sz w:val="24"/>
          <w:szCs w:val="24"/>
        </w:rPr>
        <w:t>社区卫生服务中健康教育的组织实施。</w:t>
      </w:r>
    </w:p>
    <w:p w14:paraId="7914D1DC" w14:textId="44BE8FC8" w:rsidR="001368CE" w:rsidRPr="00125DC5" w:rsidRDefault="00F707A9" w:rsidP="00125DC5">
      <w:pPr>
        <w:rPr>
          <w:rFonts w:asciiTheme="minorEastAsia" w:hAnsiTheme="minorEastAsia"/>
          <w:sz w:val="24"/>
          <w:szCs w:val="24"/>
        </w:rPr>
      </w:pPr>
      <w:r w:rsidRPr="00125DC5">
        <w:rPr>
          <w:rFonts w:asciiTheme="minorEastAsia" w:hAnsiTheme="minorEastAsia" w:hint="eastAsia"/>
          <w:sz w:val="24"/>
          <w:szCs w:val="24"/>
        </w:rPr>
        <w:t>（24）</w:t>
      </w:r>
      <w:r w:rsidR="001368CE" w:rsidRPr="00125DC5">
        <w:rPr>
          <w:rFonts w:asciiTheme="minorEastAsia" w:hAnsiTheme="minorEastAsia" w:hint="eastAsia"/>
          <w:sz w:val="24"/>
          <w:szCs w:val="24"/>
        </w:rPr>
        <w:t>掌握农村初级卫生保健概述，农村健康教育与健康促进的基本内容</w:t>
      </w:r>
      <w:r w:rsidRPr="00125DC5">
        <w:rPr>
          <w:rFonts w:asciiTheme="minorEastAsia" w:hAnsiTheme="minorEastAsia" w:hint="eastAsia"/>
          <w:sz w:val="24"/>
          <w:szCs w:val="24"/>
        </w:rPr>
        <w:t>，</w:t>
      </w:r>
      <w:r w:rsidR="001368CE" w:rsidRPr="00125DC5">
        <w:rPr>
          <w:rFonts w:asciiTheme="minorEastAsia" w:hAnsiTheme="minorEastAsia" w:hint="eastAsia"/>
          <w:sz w:val="24"/>
          <w:szCs w:val="24"/>
        </w:rPr>
        <w:t>了解农村健康教育与健康促进的主要形式与方法。</w:t>
      </w:r>
    </w:p>
    <w:p w14:paraId="36E61060" w14:textId="2FCC0225" w:rsidR="001368CE" w:rsidRPr="00125DC5" w:rsidRDefault="00F707A9" w:rsidP="00125DC5">
      <w:pPr>
        <w:rPr>
          <w:rFonts w:asciiTheme="minorEastAsia" w:hAnsiTheme="minorEastAsia"/>
          <w:sz w:val="24"/>
          <w:szCs w:val="24"/>
        </w:rPr>
      </w:pPr>
      <w:r w:rsidRPr="00125DC5">
        <w:rPr>
          <w:rFonts w:asciiTheme="minorEastAsia" w:hAnsiTheme="minorEastAsia" w:hint="eastAsia"/>
          <w:sz w:val="24"/>
          <w:szCs w:val="24"/>
        </w:rPr>
        <w:t>（25）</w:t>
      </w:r>
      <w:r w:rsidR="001368CE" w:rsidRPr="00125DC5">
        <w:rPr>
          <w:rFonts w:asciiTheme="minorEastAsia" w:hAnsiTheme="minorEastAsia" w:hint="eastAsia"/>
          <w:sz w:val="24"/>
          <w:szCs w:val="24"/>
        </w:rPr>
        <w:t>掌握医院健康教育与健康促进的概念，医院健康教育与健康促进的意义。</w:t>
      </w:r>
    </w:p>
    <w:p w14:paraId="50BB51F9" w14:textId="514EDEB5" w:rsidR="001368CE" w:rsidRPr="00125DC5" w:rsidRDefault="00F707A9" w:rsidP="00125DC5">
      <w:pPr>
        <w:rPr>
          <w:rFonts w:asciiTheme="minorEastAsia" w:hAnsiTheme="minorEastAsia"/>
          <w:sz w:val="24"/>
          <w:szCs w:val="24"/>
        </w:rPr>
      </w:pPr>
      <w:r w:rsidRPr="00125DC5">
        <w:rPr>
          <w:rFonts w:asciiTheme="minorEastAsia" w:hAnsiTheme="minorEastAsia" w:hint="eastAsia"/>
          <w:sz w:val="24"/>
          <w:szCs w:val="24"/>
        </w:rPr>
        <w:t>（2</w:t>
      </w:r>
      <w:r w:rsidR="00125DC5" w:rsidRPr="00125DC5">
        <w:rPr>
          <w:rFonts w:asciiTheme="minorEastAsia" w:hAnsiTheme="minorEastAsia" w:hint="eastAsia"/>
          <w:sz w:val="24"/>
          <w:szCs w:val="24"/>
        </w:rPr>
        <w:t>6</w:t>
      </w:r>
      <w:r w:rsidRPr="00125DC5">
        <w:rPr>
          <w:rFonts w:asciiTheme="minorEastAsia" w:hAnsiTheme="minorEastAsia" w:hint="eastAsia"/>
          <w:sz w:val="24"/>
          <w:szCs w:val="24"/>
        </w:rPr>
        <w:t>）</w:t>
      </w:r>
      <w:r w:rsidR="001368CE" w:rsidRPr="00125DC5">
        <w:rPr>
          <w:rFonts w:asciiTheme="minorEastAsia" w:hAnsiTheme="minorEastAsia" w:hint="eastAsia"/>
          <w:sz w:val="24"/>
          <w:szCs w:val="24"/>
        </w:rPr>
        <w:t>掌握患者健康教育的基本形式，患者健康教育的基本内容。</w:t>
      </w:r>
    </w:p>
    <w:p w14:paraId="58494D28" w14:textId="1A4EDD72" w:rsidR="001368CE" w:rsidRPr="00125DC5" w:rsidRDefault="00F707A9" w:rsidP="00125DC5">
      <w:pPr>
        <w:rPr>
          <w:rFonts w:asciiTheme="minorEastAsia" w:hAnsiTheme="minorEastAsia"/>
          <w:sz w:val="24"/>
          <w:szCs w:val="24"/>
        </w:rPr>
      </w:pPr>
      <w:r w:rsidRPr="00125DC5">
        <w:rPr>
          <w:rFonts w:asciiTheme="minorEastAsia" w:hAnsiTheme="minorEastAsia" w:hint="eastAsia"/>
          <w:sz w:val="24"/>
          <w:szCs w:val="24"/>
        </w:rPr>
        <w:t>（2</w:t>
      </w:r>
      <w:r w:rsidR="00125DC5" w:rsidRPr="00125DC5">
        <w:rPr>
          <w:rFonts w:asciiTheme="minorEastAsia" w:hAnsiTheme="minorEastAsia" w:hint="eastAsia"/>
          <w:sz w:val="24"/>
          <w:szCs w:val="24"/>
        </w:rPr>
        <w:t>7</w:t>
      </w:r>
      <w:r w:rsidRPr="00125DC5">
        <w:rPr>
          <w:rFonts w:asciiTheme="minorEastAsia" w:hAnsiTheme="minorEastAsia" w:hint="eastAsia"/>
          <w:sz w:val="24"/>
          <w:szCs w:val="24"/>
        </w:rPr>
        <w:t>）</w:t>
      </w:r>
      <w:r w:rsidR="001368CE" w:rsidRPr="00125DC5">
        <w:rPr>
          <w:rFonts w:asciiTheme="minorEastAsia" w:hAnsiTheme="minorEastAsia" w:hint="eastAsia"/>
          <w:sz w:val="24"/>
          <w:szCs w:val="24"/>
        </w:rPr>
        <w:t>掌握：高血压病的流行病学特征，高血压病的主要危害及后果，高血压病的危险因素。健康教育与健康促进在高血压防治中的意义，高血压病的社区综合防治与健康促进策略。高血压病健康教育计划设计，高血压病健康教育计划设计的实施。</w:t>
      </w:r>
    </w:p>
    <w:p w14:paraId="52BDE5A1" w14:textId="265D5723" w:rsidR="00185D42" w:rsidRPr="00125DC5" w:rsidRDefault="00111E08" w:rsidP="00125DC5">
      <w:pPr>
        <w:rPr>
          <w:rFonts w:asciiTheme="minorEastAsia" w:hAnsiTheme="minorEastAsia"/>
          <w:color w:val="000000"/>
          <w:sz w:val="24"/>
          <w:szCs w:val="24"/>
        </w:rPr>
      </w:pPr>
      <w:r w:rsidRPr="00125DC5">
        <w:rPr>
          <w:rFonts w:asciiTheme="minorEastAsia" w:hAnsiTheme="minorEastAsia" w:hint="eastAsia"/>
          <w:color w:val="000000"/>
          <w:sz w:val="24"/>
          <w:szCs w:val="24"/>
        </w:rPr>
        <w:t>（</w:t>
      </w:r>
      <w:r w:rsidR="00125DC5" w:rsidRPr="00125DC5">
        <w:rPr>
          <w:rFonts w:asciiTheme="minorEastAsia" w:hAnsiTheme="minorEastAsia" w:hint="eastAsia"/>
          <w:color w:val="000000"/>
          <w:sz w:val="24"/>
          <w:szCs w:val="24"/>
        </w:rPr>
        <w:t>28</w:t>
      </w:r>
      <w:r w:rsidRPr="00125DC5">
        <w:rPr>
          <w:rFonts w:asciiTheme="minorEastAsia" w:hAnsiTheme="minorEastAsia" w:hint="eastAsia"/>
          <w:color w:val="000000"/>
          <w:sz w:val="24"/>
          <w:szCs w:val="24"/>
        </w:rPr>
        <w:t>）个体层面行为理论的应用。</w:t>
      </w:r>
    </w:p>
    <w:p w14:paraId="3192B816" w14:textId="104231D9" w:rsidR="00111E08" w:rsidRPr="00125DC5" w:rsidRDefault="00111E08" w:rsidP="00125DC5">
      <w:pPr>
        <w:rPr>
          <w:rFonts w:asciiTheme="minorEastAsia" w:hAnsiTheme="minorEastAsia"/>
          <w:color w:val="000000"/>
          <w:sz w:val="24"/>
          <w:szCs w:val="24"/>
        </w:rPr>
      </w:pPr>
      <w:r w:rsidRPr="00125DC5">
        <w:rPr>
          <w:rFonts w:asciiTheme="minorEastAsia" w:hAnsiTheme="minorEastAsia" w:hint="eastAsia"/>
          <w:color w:val="000000"/>
          <w:sz w:val="24"/>
          <w:szCs w:val="24"/>
        </w:rPr>
        <w:t>（</w:t>
      </w:r>
      <w:r w:rsidR="00125DC5" w:rsidRPr="00125DC5">
        <w:rPr>
          <w:rFonts w:asciiTheme="minorEastAsia" w:hAnsiTheme="minorEastAsia" w:hint="eastAsia"/>
          <w:color w:val="000000"/>
          <w:sz w:val="24"/>
          <w:szCs w:val="24"/>
        </w:rPr>
        <w:t>29</w:t>
      </w:r>
      <w:r w:rsidRPr="00125DC5">
        <w:rPr>
          <w:rFonts w:asciiTheme="minorEastAsia" w:hAnsiTheme="minorEastAsia" w:hint="eastAsia"/>
          <w:color w:val="000000"/>
          <w:sz w:val="24"/>
          <w:szCs w:val="24"/>
        </w:rPr>
        <w:t>）人际层面行为理论的应用。</w:t>
      </w:r>
    </w:p>
    <w:p w14:paraId="4E12E4BA" w14:textId="4822EC31" w:rsidR="00111E08" w:rsidRPr="00125DC5" w:rsidRDefault="00111E08" w:rsidP="00125DC5">
      <w:pPr>
        <w:rPr>
          <w:rFonts w:asciiTheme="minorEastAsia" w:hAnsiTheme="minorEastAsia"/>
          <w:color w:val="000000"/>
          <w:sz w:val="24"/>
          <w:szCs w:val="24"/>
        </w:rPr>
      </w:pPr>
      <w:r w:rsidRPr="00125DC5">
        <w:rPr>
          <w:rFonts w:asciiTheme="minorEastAsia" w:hAnsiTheme="minorEastAsia" w:hint="eastAsia"/>
          <w:color w:val="000000"/>
          <w:sz w:val="24"/>
          <w:szCs w:val="24"/>
        </w:rPr>
        <w:t>（</w:t>
      </w:r>
      <w:r w:rsidR="00125DC5" w:rsidRPr="00125DC5">
        <w:rPr>
          <w:rFonts w:asciiTheme="minorEastAsia" w:hAnsiTheme="minorEastAsia" w:hint="eastAsia"/>
          <w:color w:val="000000"/>
          <w:sz w:val="24"/>
          <w:szCs w:val="24"/>
        </w:rPr>
        <w:t>30</w:t>
      </w:r>
      <w:r w:rsidRPr="00125DC5">
        <w:rPr>
          <w:rFonts w:asciiTheme="minorEastAsia" w:hAnsiTheme="minorEastAsia" w:hint="eastAsia"/>
          <w:color w:val="000000"/>
          <w:sz w:val="24"/>
          <w:szCs w:val="24"/>
        </w:rPr>
        <w:t>）社区诊断与干预计划设计。</w:t>
      </w:r>
    </w:p>
    <w:p w14:paraId="23967278" w14:textId="6DC7DC82" w:rsidR="00111E08" w:rsidRPr="00125DC5" w:rsidRDefault="00111E08" w:rsidP="00125DC5">
      <w:pPr>
        <w:rPr>
          <w:rFonts w:asciiTheme="minorEastAsia" w:hAnsiTheme="minorEastAsia"/>
          <w:color w:val="000000"/>
          <w:sz w:val="24"/>
          <w:szCs w:val="24"/>
        </w:rPr>
      </w:pPr>
      <w:r w:rsidRPr="00125DC5">
        <w:rPr>
          <w:rFonts w:asciiTheme="minorEastAsia" w:hAnsiTheme="minorEastAsia" w:hint="eastAsia"/>
          <w:color w:val="000000"/>
          <w:sz w:val="24"/>
          <w:szCs w:val="24"/>
        </w:rPr>
        <w:t>（</w:t>
      </w:r>
      <w:r w:rsidR="00125DC5" w:rsidRPr="00125DC5">
        <w:rPr>
          <w:rFonts w:asciiTheme="minorEastAsia" w:hAnsiTheme="minorEastAsia" w:hint="eastAsia"/>
          <w:color w:val="000000"/>
          <w:sz w:val="24"/>
          <w:szCs w:val="24"/>
        </w:rPr>
        <w:t>31</w:t>
      </w:r>
      <w:r w:rsidRPr="00125DC5">
        <w:rPr>
          <w:rFonts w:asciiTheme="minorEastAsia" w:hAnsiTheme="minorEastAsia" w:hint="eastAsia"/>
          <w:color w:val="000000"/>
          <w:sz w:val="24"/>
          <w:szCs w:val="24"/>
        </w:rPr>
        <w:t>）突发公共卫生事件的健康教育方法。</w:t>
      </w:r>
    </w:p>
    <w:p w14:paraId="27143280" w14:textId="2C3BB06F" w:rsidR="00111E08" w:rsidRPr="00125DC5" w:rsidRDefault="00111E08" w:rsidP="00125DC5">
      <w:pPr>
        <w:rPr>
          <w:rFonts w:asciiTheme="minorEastAsia" w:hAnsiTheme="minorEastAsia"/>
          <w:color w:val="000000"/>
          <w:sz w:val="24"/>
          <w:szCs w:val="24"/>
        </w:rPr>
      </w:pPr>
      <w:r w:rsidRPr="00125DC5">
        <w:rPr>
          <w:rFonts w:asciiTheme="minorEastAsia" w:hAnsiTheme="minorEastAsia" w:hint="eastAsia"/>
          <w:color w:val="000000"/>
          <w:sz w:val="24"/>
          <w:szCs w:val="24"/>
        </w:rPr>
        <w:t>（</w:t>
      </w:r>
      <w:r w:rsidR="00125DC5" w:rsidRPr="00125DC5">
        <w:rPr>
          <w:rFonts w:asciiTheme="minorEastAsia" w:hAnsiTheme="minorEastAsia" w:hint="eastAsia"/>
          <w:color w:val="000000"/>
          <w:sz w:val="24"/>
          <w:szCs w:val="24"/>
        </w:rPr>
        <w:t>32</w:t>
      </w:r>
      <w:r w:rsidRPr="00125DC5">
        <w:rPr>
          <w:rFonts w:asciiTheme="minorEastAsia" w:hAnsiTheme="minorEastAsia" w:hint="eastAsia"/>
          <w:color w:val="000000"/>
          <w:sz w:val="24"/>
          <w:szCs w:val="24"/>
        </w:rPr>
        <w:t>）以受众为中心的健康传播材料设计与评价。</w:t>
      </w:r>
    </w:p>
    <w:p w14:paraId="16032031" w14:textId="6CF0A79D" w:rsidR="00111E08" w:rsidRPr="00125DC5" w:rsidRDefault="00111E08" w:rsidP="00125DC5">
      <w:pPr>
        <w:rPr>
          <w:rFonts w:asciiTheme="minorEastAsia" w:hAnsiTheme="minorEastAsia"/>
          <w:color w:val="000000"/>
          <w:sz w:val="24"/>
          <w:szCs w:val="24"/>
        </w:rPr>
      </w:pPr>
      <w:r w:rsidRPr="00125DC5">
        <w:rPr>
          <w:rFonts w:asciiTheme="minorEastAsia" w:hAnsiTheme="minorEastAsia" w:hint="eastAsia"/>
          <w:color w:val="000000"/>
          <w:sz w:val="24"/>
          <w:szCs w:val="24"/>
        </w:rPr>
        <w:t>（</w:t>
      </w:r>
      <w:r w:rsidR="00125DC5" w:rsidRPr="00125DC5">
        <w:rPr>
          <w:rFonts w:asciiTheme="minorEastAsia" w:hAnsiTheme="minorEastAsia" w:hint="eastAsia"/>
          <w:color w:val="000000"/>
          <w:sz w:val="24"/>
          <w:szCs w:val="24"/>
        </w:rPr>
        <w:t>33</w:t>
      </w:r>
      <w:r w:rsidRPr="00125DC5">
        <w:rPr>
          <w:rFonts w:asciiTheme="minorEastAsia" w:hAnsiTheme="minorEastAsia" w:hint="eastAsia"/>
          <w:color w:val="000000"/>
          <w:sz w:val="24"/>
          <w:szCs w:val="24"/>
        </w:rPr>
        <w:t>）社会动员方法与技术。</w:t>
      </w:r>
    </w:p>
    <w:p w14:paraId="008499E2" w14:textId="77777777" w:rsidR="00125DC5" w:rsidRDefault="00125DC5">
      <w:pPr>
        <w:pStyle w:val="1"/>
        <w:spacing w:line="360" w:lineRule="auto"/>
        <w:ind w:firstLineChars="100" w:firstLine="240"/>
        <w:rPr>
          <w:sz w:val="24"/>
        </w:rPr>
      </w:pPr>
    </w:p>
    <w:p w14:paraId="5A1F43C1" w14:textId="342B69BF" w:rsidR="00185D42" w:rsidRDefault="00125DC5">
      <w:pPr>
        <w:pStyle w:val="1"/>
        <w:spacing w:line="360" w:lineRule="auto"/>
        <w:ind w:firstLineChars="100" w:firstLine="240"/>
        <w:rPr>
          <w:sz w:val="24"/>
        </w:rPr>
      </w:pPr>
      <w:r>
        <w:rPr>
          <w:rFonts w:hint="eastAsia"/>
          <w:sz w:val="24"/>
        </w:rPr>
        <w:t>2.</w:t>
      </w:r>
      <w:r>
        <w:rPr>
          <w:rFonts w:hint="eastAsia"/>
          <w:sz w:val="24"/>
        </w:rPr>
        <w:t>题型分值分布：</w:t>
      </w:r>
    </w:p>
    <w:p w14:paraId="7C771D06" w14:textId="77777777" w:rsidR="00185D42" w:rsidRDefault="00185D42">
      <w:pPr>
        <w:pStyle w:val="1"/>
        <w:spacing w:line="360" w:lineRule="auto"/>
        <w:ind w:firstLineChars="0" w:firstLine="0"/>
        <w:rPr>
          <w:sz w:val="24"/>
        </w:rPr>
      </w:pPr>
    </w:p>
    <w:tbl>
      <w:tblPr>
        <w:tblW w:w="657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14"/>
        <w:gridCol w:w="1314"/>
        <w:gridCol w:w="1314"/>
        <w:gridCol w:w="1314"/>
        <w:gridCol w:w="1314"/>
      </w:tblGrid>
      <w:tr w:rsidR="00185D42" w14:paraId="7F89FCDD" w14:textId="77777777">
        <w:trPr>
          <w:trHeight w:val="326"/>
          <w:tblCellSpacing w:w="0" w:type="dxa"/>
          <w:jc w:val="center"/>
        </w:trPr>
        <w:tc>
          <w:tcPr>
            <w:tcW w:w="1314" w:type="dxa"/>
            <w:tcBorders>
              <w:top w:val="outset" w:sz="6" w:space="0" w:color="auto"/>
              <w:left w:val="outset" w:sz="6" w:space="0" w:color="auto"/>
              <w:bottom w:val="outset" w:sz="6" w:space="0" w:color="auto"/>
              <w:right w:val="outset" w:sz="6" w:space="0" w:color="auto"/>
            </w:tcBorders>
            <w:vAlign w:val="center"/>
          </w:tcPr>
          <w:p w14:paraId="00A16E30" w14:textId="77777777" w:rsidR="00185D42" w:rsidRDefault="00125DC5">
            <w:pPr>
              <w:widowControl/>
              <w:jc w:val="center"/>
              <w:rPr>
                <w:rFonts w:ascii="宋体" w:hAnsi="宋体" w:cs="宋体"/>
                <w:color w:val="000000"/>
                <w:kern w:val="0"/>
                <w:sz w:val="24"/>
              </w:rPr>
            </w:pPr>
            <w:r>
              <w:rPr>
                <w:rFonts w:ascii="宋体" w:hAnsi="宋体" w:cs="宋体"/>
                <w:color w:val="000000"/>
                <w:kern w:val="0"/>
                <w:sz w:val="24"/>
              </w:rPr>
              <w:t>序号</w:t>
            </w:r>
          </w:p>
        </w:tc>
        <w:tc>
          <w:tcPr>
            <w:tcW w:w="1314" w:type="dxa"/>
            <w:tcBorders>
              <w:top w:val="outset" w:sz="6" w:space="0" w:color="auto"/>
              <w:left w:val="outset" w:sz="6" w:space="0" w:color="auto"/>
              <w:bottom w:val="outset" w:sz="6" w:space="0" w:color="auto"/>
              <w:right w:val="outset" w:sz="6" w:space="0" w:color="auto"/>
            </w:tcBorders>
            <w:vAlign w:val="center"/>
          </w:tcPr>
          <w:p w14:paraId="4C0CD66B" w14:textId="77777777" w:rsidR="00185D42" w:rsidRDefault="00125DC5">
            <w:pPr>
              <w:widowControl/>
              <w:jc w:val="center"/>
              <w:rPr>
                <w:rFonts w:ascii="宋体" w:hAnsi="宋体" w:cs="宋体"/>
                <w:color w:val="000000"/>
                <w:kern w:val="0"/>
                <w:sz w:val="24"/>
              </w:rPr>
            </w:pPr>
            <w:r>
              <w:rPr>
                <w:rFonts w:ascii="宋体" w:hAnsi="宋体" w:cs="宋体"/>
                <w:color w:val="000000"/>
                <w:kern w:val="0"/>
                <w:sz w:val="24"/>
              </w:rPr>
              <w:t>项目名称</w:t>
            </w:r>
          </w:p>
        </w:tc>
        <w:tc>
          <w:tcPr>
            <w:tcW w:w="1314" w:type="dxa"/>
            <w:tcBorders>
              <w:top w:val="outset" w:sz="6" w:space="0" w:color="auto"/>
              <w:left w:val="outset" w:sz="6" w:space="0" w:color="auto"/>
              <w:bottom w:val="outset" w:sz="6" w:space="0" w:color="auto"/>
              <w:right w:val="outset" w:sz="6" w:space="0" w:color="auto"/>
            </w:tcBorders>
            <w:vAlign w:val="center"/>
          </w:tcPr>
          <w:p w14:paraId="238A9C71" w14:textId="77777777" w:rsidR="00185D42" w:rsidRDefault="00125DC5">
            <w:pPr>
              <w:widowControl/>
              <w:jc w:val="center"/>
              <w:rPr>
                <w:rFonts w:ascii="宋体" w:hAnsi="宋体" w:cs="宋体"/>
                <w:color w:val="000000"/>
                <w:kern w:val="0"/>
                <w:sz w:val="24"/>
              </w:rPr>
            </w:pPr>
            <w:r>
              <w:rPr>
                <w:rFonts w:ascii="宋体" w:hAnsi="宋体" w:cs="宋体"/>
                <w:color w:val="000000"/>
                <w:kern w:val="0"/>
                <w:sz w:val="24"/>
              </w:rPr>
              <w:t>题数</w:t>
            </w:r>
          </w:p>
        </w:tc>
        <w:tc>
          <w:tcPr>
            <w:tcW w:w="1314" w:type="dxa"/>
            <w:tcBorders>
              <w:top w:val="outset" w:sz="6" w:space="0" w:color="auto"/>
              <w:left w:val="outset" w:sz="6" w:space="0" w:color="auto"/>
              <w:bottom w:val="outset" w:sz="6" w:space="0" w:color="auto"/>
              <w:right w:val="outset" w:sz="6" w:space="0" w:color="auto"/>
            </w:tcBorders>
            <w:vAlign w:val="center"/>
          </w:tcPr>
          <w:p w14:paraId="17A06AA1" w14:textId="77777777" w:rsidR="00185D42" w:rsidRDefault="00125DC5">
            <w:pPr>
              <w:widowControl/>
              <w:jc w:val="center"/>
              <w:rPr>
                <w:rFonts w:ascii="宋体" w:hAnsi="宋体" w:cs="宋体"/>
                <w:color w:val="000000"/>
                <w:kern w:val="0"/>
                <w:sz w:val="24"/>
              </w:rPr>
            </w:pPr>
            <w:r>
              <w:rPr>
                <w:rFonts w:ascii="宋体" w:hAnsi="宋体" w:cs="宋体"/>
                <w:color w:val="000000"/>
                <w:kern w:val="0"/>
                <w:sz w:val="24"/>
              </w:rPr>
              <w:t>计分</w:t>
            </w:r>
          </w:p>
        </w:tc>
        <w:tc>
          <w:tcPr>
            <w:tcW w:w="1314" w:type="dxa"/>
            <w:tcBorders>
              <w:top w:val="outset" w:sz="6" w:space="0" w:color="auto"/>
              <w:left w:val="outset" w:sz="6" w:space="0" w:color="auto"/>
              <w:bottom w:val="outset" w:sz="6" w:space="0" w:color="auto"/>
              <w:right w:val="outset" w:sz="6" w:space="0" w:color="auto"/>
            </w:tcBorders>
            <w:vAlign w:val="center"/>
          </w:tcPr>
          <w:p w14:paraId="00275239" w14:textId="77777777" w:rsidR="00185D42" w:rsidRDefault="00125DC5">
            <w:pPr>
              <w:widowControl/>
              <w:jc w:val="center"/>
              <w:rPr>
                <w:rFonts w:ascii="宋体" w:hAnsi="宋体" w:cs="宋体"/>
                <w:color w:val="000000"/>
                <w:kern w:val="0"/>
                <w:sz w:val="24"/>
              </w:rPr>
            </w:pPr>
            <w:r>
              <w:rPr>
                <w:rFonts w:ascii="宋体" w:hAnsi="宋体" w:cs="宋体"/>
                <w:color w:val="000000"/>
                <w:kern w:val="0"/>
                <w:sz w:val="24"/>
              </w:rPr>
              <w:t>计划用时（分钟）</w:t>
            </w:r>
          </w:p>
        </w:tc>
      </w:tr>
      <w:tr w:rsidR="00185D42" w14:paraId="64B05BEE" w14:textId="77777777">
        <w:trPr>
          <w:trHeight w:val="156"/>
          <w:tblCellSpacing w:w="0" w:type="dxa"/>
          <w:jc w:val="center"/>
        </w:trPr>
        <w:tc>
          <w:tcPr>
            <w:tcW w:w="1314" w:type="dxa"/>
            <w:tcBorders>
              <w:top w:val="outset" w:sz="6" w:space="0" w:color="auto"/>
              <w:left w:val="outset" w:sz="6" w:space="0" w:color="auto"/>
              <w:bottom w:val="outset" w:sz="6" w:space="0" w:color="auto"/>
              <w:right w:val="outset" w:sz="6" w:space="0" w:color="auto"/>
            </w:tcBorders>
            <w:vAlign w:val="center"/>
          </w:tcPr>
          <w:p w14:paraId="6BB6B846" w14:textId="77777777" w:rsidR="00185D42" w:rsidRDefault="00125DC5">
            <w:pPr>
              <w:widowControl/>
              <w:jc w:val="center"/>
              <w:rPr>
                <w:rFonts w:ascii="宋体" w:hAnsi="宋体" w:cs="宋体"/>
                <w:color w:val="000000"/>
                <w:kern w:val="0"/>
                <w:sz w:val="24"/>
              </w:rPr>
            </w:pPr>
            <w:r>
              <w:rPr>
                <w:rFonts w:ascii="宋体" w:hAnsi="宋体" w:cs="宋体"/>
                <w:color w:val="000000"/>
                <w:kern w:val="0"/>
                <w:sz w:val="24"/>
              </w:rPr>
              <w:t>一</w:t>
            </w:r>
          </w:p>
        </w:tc>
        <w:tc>
          <w:tcPr>
            <w:tcW w:w="1314" w:type="dxa"/>
            <w:tcBorders>
              <w:top w:val="outset" w:sz="6" w:space="0" w:color="auto"/>
              <w:left w:val="outset" w:sz="6" w:space="0" w:color="auto"/>
              <w:bottom w:val="outset" w:sz="6" w:space="0" w:color="auto"/>
              <w:right w:val="outset" w:sz="6" w:space="0" w:color="auto"/>
            </w:tcBorders>
            <w:vAlign w:val="center"/>
          </w:tcPr>
          <w:p w14:paraId="5BC845BF" w14:textId="77777777" w:rsidR="00185D42" w:rsidRDefault="00125DC5">
            <w:pPr>
              <w:widowControl/>
              <w:jc w:val="center"/>
              <w:rPr>
                <w:rFonts w:ascii="宋体" w:hAnsi="宋体" w:cs="宋体"/>
                <w:color w:val="000000"/>
                <w:kern w:val="0"/>
                <w:sz w:val="24"/>
              </w:rPr>
            </w:pPr>
            <w:r>
              <w:rPr>
                <w:rFonts w:ascii="宋体" w:hAnsi="宋体" w:cs="宋体"/>
                <w:color w:val="000000"/>
                <w:kern w:val="0"/>
                <w:sz w:val="24"/>
              </w:rPr>
              <w:t>单项选择</w:t>
            </w:r>
          </w:p>
        </w:tc>
        <w:tc>
          <w:tcPr>
            <w:tcW w:w="1314" w:type="dxa"/>
            <w:tcBorders>
              <w:top w:val="outset" w:sz="6" w:space="0" w:color="auto"/>
              <w:left w:val="outset" w:sz="6" w:space="0" w:color="auto"/>
              <w:bottom w:val="outset" w:sz="6" w:space="0" w:color="auto"/>
              <w:right w:val="outset" w:sz="6" w:space="0" w:color="auto"/>
            </w:tcBorders>
            <w:vAlign w:val="center"/>
          </w:tcPr>
          <w:p w14:paraId="2D289504" w14:textId="7F959679" w:rsidR="00185D42" w:rsidRDefault="008322BE">
            <w:pPr>
              <w:widowControl/>
              <w:jc w:val="center"/>
              <w:rPr>
                <w:rFonts w:asciiTheme="minorEastAsia" w:hAnsiTheme="minorEastAsia" w:cstheme="minorEastAsia"/>
                <w:color w:val="000000"/>
                <w:kern w:val="0"/>
                <w:sz w:val="24"/>
              </w:rPr>
            </w:pPr>
            <w:r>
              <w:rPr>
                <w:rFonts w:asciiTheme="minorEastAsia" w:hAnsiTheme="minorEastAsia" w:cstheme="minorEastAsia" w:hint="eastAsia"/>
                <w:sz w:val="24"/>
              </w:rPr>
              <w:t>1</w:t>
            </w:r>
            <w:r w:rsidR="00125DC5">
              <w:rPr>
                <w:rFonts w:asciiTheme="minorEastAsia" w:hAnsiTheme="minorEastAsia" w:cstheme="minorEastAsia" w:hint="eastAsia"/>
                <w:sz w:val="24"/>
              </w:rPr>
              <w:t>0</w:t>
            </w:r>
          </w:p>
        </w:tc>
        <w:tc>
          <w:tcPr>
            <w:tcW w:w="1314" w:type="dxa"/>
            <w:tcBorders>
              <w:top w:val="outset" w:sz="6" w:space="0" w:color="auto"/>
              <w:left w:val="outset" w:sz="6" w:space="0" w:color="auto"/>
              <w:bottom w:val="outset" w:sz="6" w:space="0" w:color="auto"/>
              <w:right w:val="outset" w:sz="6" w:space="0" w:color="auto"/>
            </w:tcBorders>
            <w:vAlign w:val="center"/>
          </w:tcPr>
          <w:p w14:paraId="08E9921F" w14:textId="77777777" w:rsidR="00185D42" w:rsidRDefault="00125DC5">
            <w:pPr>
              <w:widowControl/>
              <w:jc w:val="center"/>
              <w:rPr>
                <w:rFonts w:asciiTheme="minorEastAsia" w:hAnsiTheme="minorEastAsia" w:cstheme="minorEastAsia"/>
                <w:color w:val="000000"/>
                <w:kern w:val="0"/>
                <w:sz w:val="24"/>
              </w:rPr>
            </w:pPr>
            <w:r>
              <w:rPr>
                <w:rFonts w:asciiTheme="minorEastAsia" w:hAnsiTheme="minorEastAsia" w:cstheme="minorEastAsia" w:hint="eastAsia"/>
                <w:sz w:val="24"/>
              </w:rPr>
              <w:t>20</w:t>
            </w:r>
          </w:p>
        </w:tc>
        <w:tc>
          <w:tcPr>
            <w:tcW w:w="1314" w:type="dxa"/>
            <w:tcBorders>
              <w:top w:val="outset" w:sz="6" w:space="0" w:color="auto"/>
              <w:left w:val="outset" w:sz="6" w:space="0" w:color="auto"/>
              <w:bottom w:val="outset" w:sz="6" w:space="0" w:color="auto"/>
              <w:right w:val="outset" w:sz="6" w:space="0" w:color="auto"/>
            </w:tcBorders>
            <w:vAlign w:val="center"/>
          </w:tcPr>
          <w:p w14:paraId="039776AC" w14:textId="107E578A" w:rsidR="00185D42" w:rsidRDefault="008322BE">
            <w:pPr>
              <w:widowControl/>
              <w:jc w:val="center"/>
              <w:rPr>
                <w:rFonts w:ascii="宋体" w:hAnsi="宋体" w:cs="宋体"/>
                <w:color w:val="000000"/>
                <w:kern w:val="0"/>
                <w:sz w:val="24"/>
              </w:rPr>
            </w:pPr>
            <w:r>
              <w:rPr>
                <w:rFonts w:ascii="宋体" w:hAnsi="宋体" w:cs="宋体" w:hint="eastAsia"/>
                <w:color w:val="000000"/>
                <w:kern w:val="0"/>
                <w:sz w:val="24"/>
              </w:rPr>
              <w:t>1</w:t>
            </w:r>
            <w:r w:rsidR="00B04681">
              <w:rPr>
                <w:rFonts w:ascii="宋体" w:hAnsi="宋体" w:cs="宋体" w:hint="eastAsia"/>
                <w:color w:val="000000"/>
                <w:kern w:val="0"/>
                <w:sz w:val="24"/>
              </w:rPr>
              <w:t>5</w:t>
            </w:r>
          </w:p>
        </w:tc>
      </w:tr>
      <w:tr w:rsidR="00185D42" w14:paraId="7E9D4774" w14:textId="77777777">
        <w:trPr>
          <w:trHeight w:val="163"/>
          <w:tblCellSpacing w:w="0" w:type="dxa"/>
          <w:jc w:val="center"/>
        </w:trPr>
        <w:tc>
          <w:tcPr>
            <w:tcW w:w="1314" w:type="dxa"/>
            <w:tcBorders>
              <w:top w:val="outset" w:sz="6" w:space="0" w:color="auto"/>
              <w:left w:val="outset" w:sz="6" w:space="0" w:color="auto"/>
              <w:bottom w:val="outset" w:sz="6" w:space="0" w:color="auto"/>
              <w:right w:val="outset" w:sz="6" w:space="0" w:color="auto"/>
            </w:tcBorders>
            <w:vAlign w:val="center"/>
          </w:tcPr>
          <w:p w14:paraId="5CC3A32F" w14:textId="77777777" w:rsidR="00185D42" w:rsidRDefault="00125DC5">
            <w:pPr>
              <w:widowControl/>
              <w:jc w:val="center"/>
              <w:rPr>
                <w:rFonts w:ascii="宋体" w:hAnsi="宋体" w:cs="宋体"/>
                <w:color w:val="000000"/>
                <w:kern w:val="0"/>
                <w:sz w:val="24"/>
              </w:rPr>
            </w:pPr>
            <w:r>
              <w:rPr>
                <w:rFonts w:ascii="宋体" w:hAnsi="宋体" w:cs="宋体"/>
                <w:color w:val="000000"/>
                <w:kern w:val="0"/>
                <w:sz w:val="24"/>
              </w:rPr>
              <w:t>二</w:t>
            </w:r>
          </w:p>
        </w:tc>
        <w:tc>
          <w:tcPr>
            <w:tcW w:w="1314" w:type="dxa"/>
            <w:tcBorders>
              <w:top w:val="outset" w:sz="6" w:space="0" w:color="auto"/>
              <w:left w:val="outset" w:sz="6" w:space="0" w:color="auto"/>
              <w:bottom w:val="outset" w:sz="6" w:space="0" w:color="auto"/>
              <w:right w:val="outset" w:sz="6" w:space="0" w:color="auto"/>
            </w:tcBorders>
            <w:vAlign w:val="center"/>
          </w:tcPr>
          <w:p w14:paraId="5858273A" w14:textId="77777777" w:rsidR="00185D42" w:rsidRDefault="00125DC5">
            <w:pPr>
              <w:widowControl/>
              <w:jc w:val="center"/>
              <w:rPr>
                <w:rFonts w:ascii="宋体" w:hAnsi="宋体" w:cs="宋体"/>
                <w:color w:val="000000"/>
                <w:kern w:val="0"/>
                <w:sz w:val="24"/>
              </w:rPr>
            </w:pPr>
            <w:r>
              <w:rPr>
                <w:rFonts w:ascii="宋体" w:hAnsi="宋体" w:cs="宋体" w:hint="eastAsia"/>
                <w:color w:val="000000"/>
                <w:kern w:val="0"/>
                <w:sz w:val="24"/>
              </w:rPr>
              <w:t>填空</w:t>
            </w:r>
          </w:p>
        </w:tc>
        <w:tc>
          <w:tcPr>
            <w:tcW w:w="1314" w:type="dxa"/>
            <w:tcBorders>
              <w:top w:val="outset" w:sz="6" w:space="0" w:color="auto"/>
              <w:left w:val="outset" w:sz="6" w:space="0" w:color="auto"/>
              <w:bottom w:val="outset" w:sz="6" w:space="0" w:color="auto"/>
              <w:right w:val="outset" w:sz="6" w:space="0" w:color="auto"/>
            </w:tcBorders>
            <w:vAlign w:val="center"/>
          </w:tcPr>
          <w:p w14:paraId="48E5BE27" w14:textId="77777777" w:rsidR="00185D42" w:rsidRDefault="00125DC5">
            <w:pPr>
              <w:widowControl/>
              <w:jc w:val="center"/>
              <w:rPr>
                <w:rFonts w:ascii="宋体" w:hAnsi="宋体" w:cs="宋体"/>
                <w:color w:val="000000"/>
                <w:kern w:val="0"/>
                <w:sz w:val="24"/>
              </w:rPr>
            </w:pPr>
            <w:r>
              <w:rPr>
                <w:rFonts w:ascii="宋体" w:hAnsi="宋体" w:cs="宋体"/>
                <w:color w:val="000000"/>
                <w:kern w:val="0"/>
                <w:sz w:val="24"/>
              </w:rPr>
              <w:t>10</w:t>
            </w:r>
          </w:p>
        </w:tc>
        <w:tc>
          <w:tcPr>
            <w:tcW w:w="1314" w:type="dxa"/>
            <w:tcBorders>
              <w:top w:val="outset" w:sz="6" w:space="0" w:color="auto"/>
              <w:left w:val="outset" w:sz="6" w:space="0" w:color="auto"/>
              <w:bottom w:val="outset" w:sz="6" w:space="0" w:color="auto"/>
              <w:right w:val="outset" w:sz="6" w:space="0" w:color="auto"/>
            </w:tcBorders>
            <w:vAlign w:val="center"/>
          </w:tcPr>
          <w:p w14:paraId="30BCAF17" w14:textId="13B660EA" w:rsidR="00185D42" w:rsidRDefault="008322BE">
            <w:pPr>
              <w:widowControl/>
              <w:jc w:val="center"/>
              <w:rPr>
                <w:rFonts w:ascii="宋体" w:hAnsi="宋体" w:cs="宋体"/>
                <w:color w:val="000000"/>
                <w:kern w:val="0"/>
                <w:sz w:val="24"/>
              </w:rPr>
            </w:pPr>
            <w:r>
              <w:rPr>
                <w:rFonts w:ascii="宋体" w:hAnsi="宋体" w:cs="宋体" w:hint="eastAsia"/>
                <w:color w:val="000000"/>
                <w:kern w:val="0"/>
                <w:sz w:val="24"/>
              </w:rPr>
              <w:t>1</w:t>
            </w:r>
            <w:r w:rsidR="00B04681">
              <w:rPr>
                <w:rFonts w:ascii="宋体" w:hAnsi="宋体" w:cs="宋体" w:hint="eastAsia"/>
                <w:color w:val="000000"/>
                <w:kern w:val="0"/>
                <w:sz w:val="24"/>
              </w:rPr>
              <w:t>6</w:t>
            </w:r>
          </w:p>
        </w:tc>
        <w:tc>
          <w:tcPr>
            <w:tcW w:w="1314" w:type="dxa"/>
            <w:tcBorders>
              <w:top w:val="outset" w:sz="6" w:space="0" w:color="auto"/>
              <w:left w:val="outset" w:sz="6" w:space="0" w:color="auto"/>
              <w:bottom w:val="outset" w:sz="6" w:space="0" w:color="auto"/>
              <w:right w:val="outset" w:sz="6" w:space="0" w:color="auto"/>
            </w:tcBorders>
            <w:vAlign w:val="center"/>
          </w:tcPr>
          <w:p w14:paraId="5195E5CA" w14:textId="44F1551E" w:rsidR="00185D42" w:rsidRDefault="00B04681">
            <w:pPr>
              <w:widowControl/>
              <w:jc w:val="center"/>
              <w:rPr>
                <w:rFonts w:ascii="宋体" w:hAnsi="宋体" w:cs="宋体"/>
                <w:color w:val="000000"/>
                <w:kern w:val="0"/>
                <w:sz w:val="24"/>
              </w:rPr>
            </w:pPr>
            <w:r>
              <w:rPr>
                <w:rFonts w:ascii="宋体" w:hAnsi="宋体" w:cs="宋体" w:hint="eastAsia"/>
                <w:color w:val="000000"/>
                <w:kern w:val="0"/>
                <w:sz w:val="24"/>
              </w:rPr>
              <w:t>20</w:t>
            </w:r>
          </w:p>
        </w:tc>
      </w:tr>
      <w:tr w:rsidR="00185D42" w14:paraId="6EA7A82A" w14:textId="77777777">
        <w:trPr>
          <w:trHeight w:val="163"/>
          <w:tblCellSpacing w:w="0" w:type="dxa"/>
          <w:jc w:val="center"/>
        </w:trPr>
        <w:tc>
          <w:tcPr>
            <w:tcW w:w="1314" w:type="dxa"/>
            <w:tcBorders>
              <w:top w:val="outset" w:sz="6" w:space="0" w:color="auto"/>
              <w:left w:val="outset" w:sz="6" w:space="0" w:color="auto"/>
              <w:bottom w:val="outset" w:sz="6" w:space="0" w:color="auto"/>
              <w:right w:val="outset" w:sz="6" w:space="0" w:color="auto"/>
            </w:tcBorders>
            <w:vAlign w:val="center"/>
          </w:tcPr>
          <w:p w14:paraId="78892572" w14:textId="15B1DB7A" w:rsidR="00185D42" w:rsidRDefault="008322BE">
            <w:pPr>
              <w:widowControl/>
              <w:jc w:val="center"/>
              <w:rPr>
                <w:rFonts w:ascii="宋体" w:hAnsi="宋体" w:cs="宋体"/>
                <w:color w:val="000000"/>
                <w:kern w:val="0"/>
                <w:sz w:val="24"/>
              </w:rPr>
            </w:pPr>
            <w:r>
              <w:rPr>
                <w:rFonts w:ascii="宋体" w:hAnsi="宋体" w:cs="宋体" w:hint="eastAsia"/>
                <w:color w:val="000000"/>
                <w:kern w:val="0"/>
                <w:sz w:val="24"/>
              </w:rPr>
              <w:t>三</w:t>
            </w:r>
          </w:p>
        </w:tc>
        <w:tc>
          <w:tcPr>
            <w:tcW w:w="1314" w:type="dxa"/>
            <w:tcBorders>
              <w:top w:val="outset" w:sz="6" w:space="0" w:color="auto"/>
              <w:left w:val="outset" w:sz="6" w:space="0" w:color="auto"/>
              <w:bottom w:val="outset" w:sz="6" w:space="0" w:color="auto"/>
              <w:right w:val="outset" w:sz="6" w:space="0" w:color="auto"/>
            </w:tcBorders>
            <w:vAlign w:val="center"/>
          </w:tcPr>
          <w:p w14:paraId="406E748F" w14:textId="77777777" w:rsidR="00185D42" w:rsidRDefault="00125DC5">
            <w:pPr>
              <w:widowControl/>
              <w:jc w:val="center"/>
              <w:rPr>
                <w:rFonts w:ascii="宋体" w:hAnsi="宋体" w:cs="宋体"/>
                <w:color w:val="000000"/>
                <w:kern w:val="0"/>
                <w:sz w:val="24"/>
              </w:rPr>
            </w:pPr>
            <w:r>
              <w:rPr>
                <w:rFonts w:ascii="宋体" w:hAnsi="宋体" w:cs="宋体" w:hint="eastAsia"/>
                <w:color w:val="000000"/>
                <w:kern w:val="0"/>
                <w:sz w:val="24"/>
              </w:rPr>
              <w:t>名词解释</w:t>
            </w:r>
          </w:p>
        </w:tc>
        <w:tc>
          <w:tcPr>
            <w:tcW w:w="1314" w:type="dxa"/>
            <w:tcBorders>
              <w:top w:val="outset" w:sz="6" w:space="0" w:color="auto"/>
              <w:left w:val="outset" w:sz="6" w:space="0" w:color="auto"/>
              <w:bottom w:val="outset" w:sz="6" w:space="0" w:color="auto"/>
              <w:right w:val="outset" w:sz="6" w:space="0" w:color="auto"/>
            </w:tcBorders>
            <w:vAlign w:val="center"/>
          </w:tcPr>
          <w:p w14:paraId="687A6C63" w14:textId="350D323E" w:rsidR="00185D42" w:rsidRDefault="008322BE">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1314" w:type="dxa"/>
            <w:tcBorders>
              <w:top w:val="outset" w:sz="6" w:space="0" w:color="auto"/>
              <w:left w:val="outset" w:sz="6" w:space="0" w:color="auto"/>
              <w:bottom w:val="outset" w:sz="6" w:space="0" w:color="auto"/>
              <w:right w:val="outset" w:sz="6" w:space="0" w:color="auto"/>
            </w:tcBorders>
            <w:vAlign w:val="center"/>
          </w:tcPr>
          <w:p w14:paraId="3B9CF505" w14:textId="607863F1" w:rsidR="00185D42" w:rsidRDefault="00125DC5">
            <w:pPr>
              <w:widowControl/>
              <w:jc w:val="center"/>
              <w:rPr>
                <w:rFonts w:ascii="宋体" w:hAnsi="宋体" w:cs="宋体"/>
                <w:color w:val="000000"/>
                <w:kern w:val="0"/>
                <w:sz w:val="24"/>
              </w:rPr>
            </w:pPr>
            <w:r>
              <w:rPr>
                <w:rFonts w:ascii="宋体" w:hAnsi="宋体" w:cs="宋体" w:hint="eastAsia"/>
                <w:color w:val="000000"/>
                <w:kern w:val="0"/>
                <w:sz w:val="24"/>
              </w:rPr>
              <w:t>2</w:t>
            </w:r>
            <w:r w:rsidR="00B04681">
              <w:rPr>
                <w:rFonts w:ascii="宋体" w:hAnsi="宋体" w:cs="宋体" w:hint="eastAsia"/>
                <w:color w:val="000000"/>
                <w:kern w:val="0"/>
                <w:sz w:val="24"/>
              </w:rPr>
              <w:t>0</w:t>
            </w:r>
          </w:p>
        </w:tc>
        <w:tc>
          <w:tcPr>
            <w:tcW w:w="1314" w:type="dxa"/>
            <w:tcBorders>
              <w:top w:val="outset" w:sz="6" w:space="0" w:color="auto"/>
              <w:left w:val="outset" w:sz="6" w:space="0" w:color="auto"/>
              <w:bottom w:val="outset" w:sz="6" w:space="0" w:color="auto"/>
              <w:right w:val="outset" w:sz="6" w:space="0" w:color="auto"/>
            </w:tcBorders>
            <w:vAlign w:val="center"/>
          </w:tcPr>
          <w:p w14:paraId="0F709F9B" w14:textId="70B76184" w:rsidR="00185D42" w:rsidRDefault="00125DC5">
            <w:pPr>
              <w:widowControl/>
              <w:jc w:val="center"/>
              <w:rPr>
                <w:rFonts w:ascii="宋体" w:hAnsi="宋体" w:cs="宋体"/>
                <w:color w:val="000000"/>
                <w:kern w:val="0"/>
                <w:sz w:val="24"/>
              </w:rPr>
            </w:pPr>
            <w:r>
              <w:rPr>
                <w:rFonts w:ascii="宋体" w:hAnsi="宋体" w:cs="宋体" w:hint="eastAsia"/>
                <w:color w:val="000000"/>
                <w:kern w:val="0"/>
                <w:sz w:val="24"/>
              </w:rPr>
              <w:t>2</w:t>
            </w:r>
            <w:r w:rsidR="008322BE">
              <w:rPr>
                <w:rFonts w:ascii="宋体" w:hAnsi="宋体" w:cs="宋体" w:hint="eastAsia"/>
                <w:color w:val="000000"/>
                <w:kern w:val="0"/>
                <w:sz w:val="24"/>
              </w:rPr>
              <w:t>5</w:t>
            </w:r>
          </w:p>
        </w:tc>
      </w:tr>
      <w:tr w:rsidR="00185D42" w14:paraId="7A92217A" w14:textId="77777777">
        <w:trPr>
          <w:trHeight w:val="163"/>
          <w:tblCellSpacing w:w="0" w:type="dxa"/>
          <w:jc w:val="center"/>
        </w:trPr>
        <w:tc>
          <w:tcPr>
            <w:tcW w:w="1314" w:type="dxa"/>
            <w:tcBorders>
              <w:top w:val="outset" w:sz="6" w:space="0" w:color="auto"/>
              <w:left w:val="outset" w:sz="6" w:space="0" w:color="auto"/>
              <w:bottom w:val="outset" w:sz="6" w:space="0" w:color="auto"/>
              <w:right w:val="outset" w:sz="6" w:space="0" w:color="auto"/>
            </w:tcBorders>
            <w:vAlign w:val="center"/>
          </w:tcPr>
          <w:p w14:paraId="30EB4F91" w14:textId="5BF12E5F" w:rsidR="00185D42" w:rsidRDefault="008322BE">
            <w:pPr>
              <w:widowControl/>
              <w:jc w:val="center"/>
              <w:rPr>
                <w:rFonts w:ascii="宋体" w:hAnsi="宋体" w:cs="宋体"/>
                <w:color w:val="000000"/>
                <w:kern w:val="0"/>
                <w:sz w:val="24"/>
              </w:rPr>
            </w:pPr>
            <w:r>
              <w:rPr>
                <w:rFonts w:ascii="宋体" w:hAnsi="宋体" w:cs="宋体" w:hint="eastAsia"/>
                <w:color w:val="000000"/>
                <w:kern w:val="0"/>
                <w:sz w:val="24"/>
              </w:rPr>
              <w:t>四</w:t>
            </w:r>
          </w:p>
        </w:tc>
        <w:tc>
          <w:tcPr>
            <w:tcW w:w="1314" w:type="dxa"/>
            <w:tcBorders>
              <w:top w:val="outset" w:sz="6" w:space="0" w:color="auto"/>
              <w:left w:val="outset" w:sz="6" w:space="0" w:color="auto"/>
              <w:bottom w:val="outset" w:sz="6" w:space="0" w:color="auto"/>
              <w:right w:val="outset" w:sz="6" w:space="0" w:color="auto"/>
            </w:tcBorders>
            <w:vAlign w:val="center"/>
          </w:tcPr>
          <w:p w14:paraId="4E582E57" w14:textId="77777777" w:rsidR="00185D42" w:rsidRDefault="00125DC5">
            <w:pPr>
              <w:widowControl/>
              <w:jc w:val="center"/>
              <w:rPr>
                <w:rFonts w:ascii="宋体" w:hAnsi="宋体" w:cs="宋体"/>
                <w:color w:val="000000"/>
                <w:kern w:val="0"/>
                <w:sz w:val="24"/>
              </w:rPr>
            </w:pPr>
            <w:r>
              <w:rPr>
                <w:rFonts w:ascii="宋体" w:hAnsi="宋体" w:cs="宋体" w:hint="eastAsia"/>
                <w:color w:val="000000"/>
                <w:kern w:val="0"/>
                <w:sz w:val="24"/>
              </w:rPr>
              <w:t>简答题</w:t>
            </w:r>
          </w:p>
        </w:tc>
        <w:tc>
          <w:tcPr>
            <w:tcW w:w="1314" w:type="dxa"/>
            <w:tcBorders>
              <w:top w:val="outset" w:sz="6" w:space="0" w:color="auto"/>
              <w:left w:val="outset" w:sz="6" w:space="0" w:color="auto"/>
              <w:bottom w:val="outset" w:sz="6" w:space="0" w:color="auto"/>
              <w:right w:val="outset" w:sz="6" w:space="0" w:color="auto"/>
            </w:tcBorders>
            <w:vAlign w:val="center"/>
          </w:tcPr>
          <w:p w14:paraId="27F69015" w14:textId="77777777" w:rsidR="00185D42" w:rsidRDefault="00125DC5">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1314" w:type="dxa"/>
            <w:tcBorders>
              <w:top w:val="outset" w:sz="6" w:space="0" w:color="auto"/>
              <w:left w:val="outset" w:sz="6" w:space="0" w:color="auto"/>
              <w:bottom w:val="outset" w:sz="6" w:space="0" w:color="auto"/>
              <w:right w:val="outset" w:sz="6" w:space="0" w:color="auto"/>
            </w:tcBorders>
            <w:vAlign w:val="center"/>
          </w:tcPr>
          <w:p w14:paraId="39022C41" w14:textId="62256D9C" w:rsidR="00185D42" w:rsidRDefault="00B04681">
            <w:pPr>
              <w:widowControl/>
              <w:jc w:val="center"/>
              <w:rPr>
                <w:rFonts w:ascii="宋体" w:hAnsi="宋体" w:cs="宋体"/>
                <w:color w:val="000000"/>
                <w:kern w:val="0"/>
                <w:sz w:val="24"/>
              </w:rPr>
            </w:pPr>
            <w:r>
              <w:rPr>
                <w:rFonts w:ascii="宋体" w:hAnsi="宋体" w:cs="宋体" w:hint="eastAsia"/>
                <w:color w:val="000000"/>
                <w:kern w:val="0"/>
                <w:sz w:val="24"/>
              </w:rPr>
              <w:t>20</w:t>
            </w:r>
          </w:p>
        </w:tc>
        <w:tc>
          <w:tcPr>
            <w:tcW w:w="1314" w:type="dxa"/>
            <w:tcBorders>
              <w:top w:val="outset" w:sz="6" w:space="0" w:color="auto"/>
              <w:left w:val="outset" w:sz="6" w:space="0" w:color="auto"/>
              <w:bottom w:val="outset" w:sz="6" w:space="0" w:color="auto"/>
              <w:right w:val="outset" w:sz="6" w:space="0" w:color="auto"/>
            </w:tcBorders>
            <w:vAlign w:val="center"/>
          </w:tcPr>
          <w:p w14:paraId="23687D0D" w14:textId="77777777" w:rsidR="00185D42" w:rsidRDefault="00125DC5">
            <w:pPr>
              <w:widowControl/>
              <w:jc w:val="center"/>
              <w:rPr>
                <w:rFonts w:ascii="宋体" w:hAnsi="宋体" w:cs="宋体"/>
                <w:color w:val="000000"/>
                <w:kern w:val="0"/>
                <w:sz w:val="24"/>
              </w:rPr>
            </w:pPr>
            <w:r>
              <w:rPr>
                <w:rFonts w:ascii="宋体" w:hAnsi="宋体" w:cs="宋体" w:hint="eastAsia"/>
                <w:color w:val="000000"/>
                <w:kern w:val="0"/>
                <w:sz w:val="24"/>
              </w:rPr>
              <w:t>20</w:t>
            </w:r>
          </w:p>
        </w:tc>
      </w:tr>
      <w:tr w:rsidR="00185D42" w14:paraId="36F7C8A7" w14:textId="77777777">
        <w:trPr>
          <w:trHeight w:val="163"/>
          <w:tblCellSpacing w:w="0" w:type="dxa"/>
          <w:jc w:val="center"/>
        </w:trPr>
        <w:tc>
          <w:tcPr>
            <w:tcW w:w="1314" w:type="dxa"/>
            <w:tcBorders>
              <w:top w:val="outset" w:sz="6" w:space="0" w:color="auto"/>
              <w:left w:val="outset" w:sz="6" w:space="0" w:color="auto"/>
              <w:bottom w:val="outset" w:sz="6" w:space="0" w:color="auto"/>
              <w:right w:val="outset" w:sz="6" w:space="0" w:color="auto"/>
            </w:tcBorders>
            <w:vAlign w:val="center"/>
          </w:tcPr>
          <w:p w14:paraId="531B49A5" w14:textId="5D396E9D" w:rsidR="00185D42" w:rsidRDefault="008322BE">
            <w:pPr>
              <w:widowControl/>
              <w:jc w:val="center"/>
              <w:rPr>
                <w:rFonts w:ascii="宋体" w:hAnsi="宋体" w:cs="宋体"/>
                <w:color w:val="000000"/>
                <w:kern w:val="0"/>
                <w:sz w:val="24"/>
              </w:rPr>
            </w:pPr>
            <w:r>
              <w:rPr>
                <w:rFonts w:ascii="宋体" w:hAnsi="宋体" w:cs="宋体" w:hint="eastAsia"/>
                <w:color w:val="000000"/>
                <w:kern w:val="0"/>
                <w:sz w:val="24"/>
              </w:rPr>
              <w:t>五</w:t>
            </w:r>
          </w:p>
        </w:tc>
        <w:tc>
          <w:tcPr>
            <w:tcW w:w="1314" w:type="dxa"/>
            <w:tcBorders>
              <w:top w:val="outset" w:sz="6" w:space="0" w:color="auto"/>
              <w:left w:val="outset" w:sz="6" w:space="0" w:color="auto"/>
              <w:bottom w:val="outset" w:sz="6" w:space="0" w:color="auto"/>
              <w:right w:val="outset" w:sz="6" w:space="0" w:color="auto"/>
            </w:tcBorders>
            <w:vAlign w:val="center"/>
          </w:tcPr>
          <w:p w14:paraId="58E51063" w14:textId="77777777" w:rsidR="00185D42" w:rsidRDefault="00125DC5">
            <w:pPr>
              <w:widowControl/>
              <w:jc w:val="center"/>
              <w:rPr>
                <w:rFonts w:ascii="宋体" w:hAnsi="宋体" w:cs="宋体"/>
                <w:color w:val="000000"/>
                <w:kern w:val="0"/>
                <w:sz w:val="24"/>
              </w:rPr>
            </w:pPr>
            <w:r>
              <w:rPr>
                <w:rFonts w:ascii="宋体" w:hAnsi="宋体" w:cs="宋体" w:hint="eastAsia"/>
                <w:color w:val="000000"/>
                <w:kern w:val="0"/>
                <w:sz w:val="24"/>
              </w:rPr>
              <w:t>案例分析</w:t>
            </w:r>
          </w:p>
        </w:tc>
        <w:tc>
          <w:tcPr>
            <w:tcW w:w="1314" w:type="dxa"/>
            <w:tcBorders>
              <w:top w:val="outset" w:sz="6" w:space="0" w:color="auto"/>
              <w:left w:val="outset" w:sz="6" w:space="0" w:color="auto"/>
              <w:bottom w:val="outset" w:sz="6" w:space="0" w:color="auto"/>
              <w:right w:val="outset" w:sz="6" w:space="0" w:color="auto"/>
            </w:tcBorders>
            <w:vAlign w:val="center"/>
          </w:tcPr>
          <w:p w14:paraId="66B290D0" w14:textId="582F82A5" w:rsidR="00185D42" w:rsidRDefault="00B04681">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1314" w:type="dxa"/>
            <w:tcBorders>
              <w:top w:val="outset" w:sz="6" w:space="0" w:color="auto"/>
              <w:left w:val="outset" w:sz="6" w:space="0" w:color="auto"/>
              <w:bottom w:val="outset" w:sz="6" w:space="0" w:color="auto"/>
              <w:right w:val="outset" w:sz="6" w:space="0" w:color="auto"/>
            </w:tcBorders>
            <w:vAlign w:val="center"/>
          </w:tcPr>
          <w:p w14:paraId="6B6A5626" w14:textId="04E608A1" w:rsidR="00185D42" w:rsidRDefault="00B04681">
            <w:pPr>
              <w:widowControl/>
              <w:jc w:val="center"/>
              <w:rPr>
                <w:rFonts w:ascii="宋体" w:hAnsi="宋体" w:cs="宋体"/>
                <w:color w:val="000000"/>
                <w:kern w:val="0"/>
                <w:sz w:val="24"/>
              </w:rPr>
            </w:pPr>
            <w:r>
              <w:rPr>
                <w:rFonts w:ascii="宋体" w:hAnsi="宋体" w:cs="宋体" w:hint="eastAsia"/>
                <w:color w:val="000000"/>
                <w:kern w:val="0"/>
                <w:sz w:val="24"/>
              </w:rPr>
              <w:t>24</w:t>
            </w:r>
          </w:p>
        </w:tc>
        <w:tc>
          <w:tcPr>
            <w:tcW w:w="1314" w:type="dxa"/>
            <w:tcBorders>
              <w:top w:val="outset" w:sz="6" w:space="0" w:color="auto"/>
              <w:left w:val="outset" w:sz="6" w:space="0" w:color="auto"/>
              <w:bottom w:val="outset" w:sz="6" w:space="0" w:color="auto"/>
              <w:right w:val="outset" w:sz="6" w:space="0" w:color="auto"/>
            </w:tcBorders>
            <w:vAlign w:val="center"/>
          </w:tcPr>
          <w:p w14:paraId="6977E0CB" w14:textId="56D9DB50" w:rsidR="00185D42" w:rsidRDefault="00B04681">
            <w:pPr>
              <w:widowControl/>
              <w:jc w:val="center"/>
              <w:rPr>
                <w:rFonts w:ascii="宋体" w:hAnsi="宋体" w:cs="宋体"/>
                <w:color w:val="000000"/>
                <w:kern w:val="0"/>
                <w:sz w:val="24"/>
              </w:rPr>
            </w:pPr>
            <w:r>
              <w:rPr>
                <w:rFonts w:ascii="宋体" w:hAnsi="宋体" w:cs="宋体" w:hint="eastAsia"/>
                <w:color w:val="000000"/>
                <w:kern w:val="0"/>
                <w:sz w:val="24"/>
              </w:rPr>
              <w:t>40</w:t>
            </w:r>
          </w:p>
        </w:tc>
      </w:tr>
      <w:tr w:rsidR="00185D42" w14:paraId="1B20B92A" w14:textId="77777777">
        <w:trPr>
          <w:trHeight w:val="156"/>
          <w:tblCellSpacing w:w="0" w:type="dxa"/>
          <w:jc w:val="center"/>
        </w:trPr>
        <w:tc>
          <w:tcPr>
            <w:tcW w:w="2628" w:type="dxa"/>
            <w:gridSpan w:val="2"/>
            <w:tcBorders>
              <w:top w:val="outset" w:sz="6" w:space="0" w:color="auto"/>
              <w:left w:val="outset" w:sz="6" w:space="0" w:color="auto"/>
              <w:bottom w:val="outset" w:sz="6" w:space="0" w:color="auto"/>
              <w:right w:val="outset" w:sz="6" w:space="0" w:color="auto"/>
            </w:tcBorders>
            <w:vAlign w:val="center"/>
          </w:tcPr>
          <w:p w14:paraId="5AD980A3" w14:textId="77777777" w:rsidR="00185D42" w:rsidRDefault="00125DC5">
            <w:pPr>
              <w:widowControl/>
              <w:jc w:val="center"/>
              <w:rPr>
                <w:rFonts w:ascii="宋体" w:hAnsi="宋体" w:cs="宋体"/>
                <w:color w:val="000000"/>
                <w:kern w:val="0"/>
                <w:sz w:val="24"/>
              </w:rPr>
            </w:pPr>
            <w:r>
              <w:rPr>
                <w:rFonts w:ascii="宋体" w:hAnsi="宋体" w:cs="宋体"/>
                <w:color w:val="000000"/>
                <w:kern w:val="0"/>
                <w:sz w:val="24"/>
              </w:rPr>
              <w:t>合计</w:t>
            </w:r>
          </w:p>
        </w:tc>
        <w:tc>
          <w:tcPr>
            <w:tcW w:w="1314" w:type="dxa"/>
            <w:tcBorders>
              <w:top w:val="outset" w:sz="6" w:space="0" w:color="auto"/>
              <w:left w:val="outset" w:sz="6" w:space="0" w:color="auto"/>
              <w:bottom w:val="outset" w:sz="6" w:space="0" w:color="auto"/>
              <w:right w:val="outset" w:sz="6" w:space="0" w:color="auto"/>
            </w:tcBorders>
            <w:vAlign w:val="center"/>
          </w:tcPr>
          <w:p w14:paraId="6528E27A" w14:textId="62D65568" w:rsidR="00185D42" w:rsidRDefault="008322BE">
            <w:pPr>
              <w:widowControl/>
              <w:jc w:val="center"/>
              <w:rPr>
                <w:rFonts w:ascii="宋体" w:hAnsi="宋体" w:cs="宋体"/>
                <w:color w:val="000000"/>
                <w:kern w:val="0"/>
                <w:sz w:val="24"/>
              </w:rPr>
            </w:pPr>
            <w:r>
              <w:rPr>
                <w:rFonts w:ascii="宋体" w:hAnsi="宋体" w:cs="宋体" w:hint="eastAsia"/>
                <w:color w:val="000000"/>
                <w:kern w:val="0"/>
                <w:sz w:val="24"/>
              </w:rPr>
              <w:t>30</w:t>
            </w:r>
          </w:p>
        </w:tc>
        <w:tc>
          <w:tcPr>
            <w:tcW w:w="1314" w:type="dxa"/>
            <w:tcBorders>
              <w:top w:val="outset" w:sz="6" w:space="0" w:color="auto"/>
              <w:left w:val="outset" w:sz="6" w:space="0" w:color="auto"/>
              <w:bottom w:val="outset" w:sz="6" w:space="0" w:color="auto"/>
              <w:right w:val="outset" w:sz="6" w:space="0" w:color="auto"/>
            </w:tcBorders>
            <w:vAlign w:val="center"/>
          </w:tcPr>
          <w:p w14:paraId="6C85466C" w14:textId="77777777" w:rsidR="00185D42" w:rsidRDefault="00125DC5">
            <w:pPr>
              <w:widowControl/>
              <w:jc w:val="center"/>
              <w:rPr>
                <w:rFonts w:ascii="宋体" w:hAnsi="宋体" w:cs="宋体"/>
                <w:color w:val="000000"/>
                <w:kern w:val="0"/>
                <w:sz w:val="24"/>
              </w:rPr>
            </w:pPr>
            <w:r>
              <w:rPr>
                <w:rFonts w:ascii="宋体" w:hAnsi="宋体" w:cs="宋体"/>
                <w:color w:val="000000"/>
                <w:kern w:val="0"/>
                <w:sz w:val="24"/>
              </w:rPr>
              <w:t>100分</w:t>
            </w:r>
          </w:p>
        </w:tc>
        <w:tc>
          <w:tcPr>
            <w:tcW w:w="1314" w:type="dxa"/>
            <w:tcBorders>
              <w:top w:val="outset" w:sz="6" w:space="0" w:color="auto"/>
              <w:left w:val="outset" w:sz="6" w:space="0" w:color="auto"/>
              <w:bottom w:val="outset" w:sz="6" w:space="0" w:color="auto"/>
              <w:right w:val="outset" w:sz="6" w:space="0" w:color="auto"/>
            </w:tcBorders>
            <w:vAlign w:val="center"/>
          </w:tcPr>
          <w:p w14:paraId="4FEB90D9" w14:textId="3BFF369E" w:rsidR="00185D42" w:rsidRDefault="00125DC5">
            <w:pPr>
              <w:widowControl/>
              <w:jc w:val="center"/>
              <w:rPr>
                <w:rFonts w:ascii="宋体" w:hAnsi="宋体" w:cs="宋体"/>
                <w:color w:val="000000"/>
                <w:kern w:val="0"/>
                <w:sz w:val="24"/>
              </w:rPr>
            </w:pPr>
            <w:r>
              <w:rPr>
                <w:rFonts w:ascii="宋体" w:hAnsi="宋体" w:cs="宋体"/>
                <w:color w:val="000000"/>
                <w:kern w:val="0"/>
                <w:sz w:val="24"/>
              </w:rPr>
              <w:t>1</w:t>
            </w:r>
            <w:r w:rsidR="00B04681">
              <w:rPr>
                <w:rFonts w:ascii="宋体" w:hAnsi="宋体" w:cs="宋体" w:hint="eastAsia"/>
                <w:color w:val="000000"/>
                <w:kern w:val="0"/>
                <w:sz w:val="24"/>
              </w:rPr>
              <w:t>2</w:t>
            </w:r>
            <w:r>
              <w:rPr>
                <w:rFonts w:ascii="宋体" w:hAnsi="宋体" w:cs="宋体"/>
                <w:color w:val="000000"/>
                <w:kern w:val="0"/>
                <w:sz w:val="24"/>
              </w:rPr>
              <w:t>0分钟</w:t>
            </w:r>
          </w:p>
        </w:tc>
      </w:tr>
    </w:tbl>
    <w:p w14:paraId="516C3C0D" w14:textId="77777777" w:rsidR="00185D42" w:rsidRDefault="00185D42">
      <w:pPr>
        <w:spacing w:line="360" w:lineRule="auto"/>
        <w:rPr>
          <w:sz w:val="24"/>
        </w:rPr>
      </w:pPr>
    </w:p>
    <w:p w14:paraId="2DAADAFB" w14:textId="77777777" w:rsidR="00185D42" w:rsidRDefault="00125DC5">
      <w:pPr>
        <w:spacing w:line="360" w:lineRule="auto"/>
        <w:rPr>
          <w:b/>
          <w:sz w:val="24"/>
        </w:rPr>
      </w:pPr>
      <w:r>
        <w:rPr>
          <w:rFonts w:hint="eastAsia"/>
          <w:b/>
          <w:sz w:val="24"/>
        </w:rPr>
        <w:t>四、考试要求</w:t>
      </w:r>
    </w:p>
    <w:p w14:paraId="0E9F9A57" w14:textId="77777777" w:rsidR="00185D42" w:rsidRDefault="00125DC5">
      <w:pPr>
        <w:spacing w:line="360" w:lineRule="auto"/>
        <w:ind w:firstLineChars="200" w:firstLine="480"/>
        <w:rPr>
          <w:sz w:val="24"/>
        </w:rPr>
      </w:pPr>
      <w:r>
        <w:rPr>
          <w:rFonts w:hint="eastAsia"/>
          <w:sz w:val="24"/>
        </w:rPr>
        <w:t>能相对正确反映学生学习本学科知识及掌握技术操作能力的情况，考试范围包括大纲所规定的基本理论知识及实践技能操作知识。</w:t>
      </w:r>
    </w:p>
    <w:p w14:paraId="1BF0B634" w14:textId="77777777" w:rsidR="00185D42" w:rsidRDefault="00185D42">
      <w:pPr>
        <w:spacing w:line="360" w:lineRule="auto"/>
        <w:rPr>
          <w:b/>
          <w:sz w:val="24"/>
        </w:rPr>
      </w:pPr>
    </w:p>
    <w:p w14:paraId="7C8A9E03" w14:textId="77777777" w:rsidR="00185D42" w:rsidRDefault="00125DC5">
      <w:pPr>
        <w:spacing w:line="360" w:lineRule="auto"/>
        <w:rPr>
          <w:b/>
          <w:sz w:val="24"/>
        </w:rPr>
      </w:pPr>
      <w:r>
        <w:rPr>
          <w:rFonts w:hint="eastAsia"/>
          <w:b/>
          <w:sz w:val="24"/>
        </w:rPr>
        <w:t>五、考试方法及用时</w:t>
      </w:r>
      <w:r>
        <w:rPr>
          <w:rFonts w:hint="eastAsia"/>
          <w:b/>
          <w:sz w:val="24"/>
        </w:rPr>
        <w:t xml:space="preserve"> </w:t>
      </w:r>
    </w:p>
    <w:p w14:paraId="6E49D245" w14:textId="59A5ACEA" w:rsidR="00185D42" w:rsidRDefault="00125DC5">
      <w:pPr>
        <w:spacing w:line="360" w:lineRule="auto"/>
        <w:rPr>
          <w:sz w:val="24"/>
        </w:rPr>
      </w:pPr>
      <w:r>
        <w:rPr>
          <w:rFonts w:hint="eastAsia"/>
          <w:sz w:val="24"/>
        </w:rPr>
        <w:t xml:space="preserve"> </w:t>
      </w:r>
      <w:r>
        <w:rPr>
          <w:rFonts w:hint="eastAsia"/>
          <w:sz w:val="24"/>
        </w:rPr>
        <w:t>本考试方法采用闭卷考试。</w:t>
      </w:r>
    </w:p>
    <w:p w14:paraId="21149DF9" w14:textId="6B2EEF2A" w:rsidR="00185D42" w:rsidRDefault="00125DC5">
      <w:pPr>
        <w:spacing w:line="360" w:lineRule="auto"/>
        <w:rPr>
          <w:sz w:val="24"/>
        </w:rPr>
      </w:pPr>
      <w:r>
        <w:rPr>
          <w:rFonts w:hint="eastAsia"/>
          <w:sz w:val="24"/>
        </w:rPr>
        <w:t>试卷满分</w:t>
      </w:r>
      <w:r>
        <w:rPr>
          <w:rFonts w:hint="eastAsia"/>
          <w:sz w:val="24"/>
        </w:rPr>
        <w:t>100</w:t>
      </w:r>
      <w:r>
        <w:rPr>
          <w:rFonts w:hint="eastAsia"/>
          <w:sz w:val="24"/>
        </w:rPr>
        <w:t>分，考试用时</w:t>
      </w:r>
      <w:r>
        <w:rPr>
          <w:rFonts w:hint="eastAsia"/>
          <w:sz w:val="24"/>
        </w:rPr>
        <w:t>1</w:t>
      </w:r>
      <w:r w:rsidR="00A86BB4">
        <w:rPr>
          <w:rFonts w:hint="eastAsia"/>
          <w:sz w:val="24"/>
        </w:rPr>
        <w:t>20</w:t>
      </w:r>
      <w:r>
        <w:rPr>
          <w:rFonts w:hint="eastAsia"/>
          <w:sz w:val="24"/>
        </w:rPr>
        <w:t>分钟。</w:t>
      </w:r>
    </w:p>
    <w:p w14:paraId="2EFD2B81" w14:textId="77777777" w:rsidR="00185D42" w:rsidRDefault="00185D42">
      <w:pPr>
        <w:spacing w:line="360" w:lineRule="auto"/>
        <w:rPr>
          <w:sz w:val="24"/>
        </w:rPr>
      </w:pPr>
    </w:p>
    <w:p w14:paraId="417AC9BB" w14:textId="77777777" w:rsidR="00185D42" w:rsidRDefault="00125DC5">
      <w:pPr>
        <w:spacing w:line="360" w:lineRule="auto"/>
        <w:rPr>
          <w:b/>
          <w:sz w:val="24"/>
        </w:rPr>
      </w:pPr>
      <w:r>
        <w:rPr>
          <w:rFonts w:hint="eastAsia"/>
          <w:b/>
          <w:sz w:val="24"/>
        </w:rPr>
        <w:t>六、主要参考书目</w:t>
      </w:r>
      <w:r>
        <w:rPr>
          <w:rFonts w:hint="eastAsia"/>
          <w:b/>
          <w:sz w:val="24"/>
        </w:rPr>
        <w:t xml:space="preserve"> </w:t>
      </w:r>
    </w:p>
    <w:p w14:paraId="1E99EAEB" w14:textId="650FE39B" w:rsidR="00185D42" w:rsidRDefault="00125DC5">
      <w:pPr>
        <w:spacing w:line="360" w:lineRule="auto"/>
        <w:ind w:firstLineChars="200" w:firstLine="480"/>
        <w:rPr>
          <w:rFonts w:ascii="宋体" w:hAnsi="宋体" w:cs="宋体"/>
          <w:kern w:val="0"/>
          <w:sz w:val="24"/>
          <w:szCs w:val="21"/>
        </w:rPr>
      </w:pPr>
      <w:r>
        <w:rPr>
          <w:rFonts w:ascii="宋体" w:hAnsi="宋体" w:cs="宋体" w:hint="eastAsia"/>
          <w:kern w:val="0"/>
          <w:sz w:val="24"/>
          <w:szCs w:val="21"/>
        </w:rPr>
        <w:t>1、</w:t>
      </w:r>
      <w:r w:rsidR="00B04681">
        <w:rPr>
          <w:rFonts w:ascii="宋体" w:hAnsi="宋体" w:cs="宋体" w:hint="eastAsia"/>
          <w:kern w:val="0"/>
          <w:sz w:val="24"/>
          <w:szCs w:val="21"/>
        </w:rPr>
        <w:t>傅华</w:t>
      </w:r>
      <w:r>
        <w:rPr>
          <w:rFonts w:ascii="宋体" w:hAnsi="宋体" w:cs="宋体" w:hint="eastAsia"/>
          <w:kern w:val="0"/>
          <w:sz w:val="24"/>
          <w:szCs w:val="21"/>
        </w:rPr>
        <w:t>编著：《健康</w:t>
      </w:r>
      <w:r w:rsidR="00B04681">
        <w:rPr>
          <w:rFonts w:ascii="宋体" w:hAnsi="宋体" w:cs="宋体" w:hint="eastAsia"/>
          <w:kern w:val="0"/>
          <w:sz w:val="24"/>
          <w:szCs w:val="21"/>
        </w:rPr>
        <w:t>教育学</w:t>
      </w:r>
      <w:r>
        <w:rPr>
          <w:rFonts w:ascii="宋体" w:hAnsi="宋体" w:cs="宋体" w:hint="eastAsia"/>
          <w:kern w:val="0"/>
          <w:sz w:val="24"/>
          <w:szCs w:val="21"/>
        </w:rPr>
        <w:t>》</w:t>
      </w:r>
      <w:r w:rsidR="00B04681">
        <w:rPr>
          <w:rFonts w:ascii="宋体" w:hAnsi="宋体" w:cs="宋体" w:hint="eastAsia"/>
          <w:kern w:val="0"/>
          <w:sz w:val="24"/>
          <w:szCs w:val="21"/>
        </w:rPr>
        <w:t>第三版</w:t>
      </w:r>
      <w:r>
        <w:rPr>
          <w:rFonts w:ascii="宋体" w:hAnsi="宋体" w:cs="宋体" w:hint="eastAsia"/>
          <w:kern w:val="0"/>
          <w:sz w:val="24"/>
          <w:szCs w:val="21"/>
        </w:rPr>
        <w:t>，</w:t>
      </w:r>
      <w:r w:rsidR="00B04681">
        <w:rPr>
          <w:rFonts w:ascii="宋体" w:hAnsi="宋体" w:cs="宋体" w:hint="eastAsia"/>
          <w:kern w:val="0"/>
          <w:sz w:val="24"/>
          <w:szCs w:val="21"/>
        </w:rPr>
        <w:t>人民卫生</w:t>
      </w:r>
      <w:r>
        <w:rPr>
          <w:rFonts w:ascii="宋体" w:hAnsi="宋体" w:cs="宋体" w:hint="eastAsia"/>
          <w:kern w:val="0"/>
          <w:sz w:val="24"/>
          <w:szCs w:val="21"/>
        </w:rPr>
        <w:t>出版社，2017.</w:t>
      </w:r>
    </w:p>
    <w:p w14:paraId="11D60700" w14:textId="1E87EA53" w:rsidR="00185D42" w:rsidRDefault="00125DC5">
      <w:pPr>
        <w:spacing w:line="360" w:lineRule="auto"/>
        <w:ind w:firstLineChars="200" w:firstLine="480"/>
        <w:rPr>
          <w:rFonts w:ascii="宋体" w:hAnsi="宋体" w:cs="宋体"/>
          <w:kern w:val="0"/>
          <w:sz w:val="24"/>
          <w:szCs w:val="21"/>
        </w:rPr>
      </w:pPr>
      <w:r>
        <w:rPr>
          <w:rFonts w:ascii="宋体" w:hAnsi="宋体" w:cs="宋体" w:hint="eastAsia"/>
          <w:kern w:val="0"/>
          <w:sz w:val="24"/>
          <w:szCs w:val="21"/>
        </w:rPr>
        <w:t>2、</w:t>
      </w:r>
      <w:r w:rsidR="004F416C">
        <w:rPr>
          <w:rFonts w:ascii="宋体" w:hAnsi="宋体" w:cs="宋体" w:hint="eastAsia"/>
          <w:kern w:val="0"/>
          <w:sz w:val="24"/>
          <w:szCs w:val="21"/>
        </w:rPr>
        <w:t>吕姿之</w:t>
      </w:r>
      <w:r>
        <w:rPr>
          <w:rFonts w:ascii="宋体" w:hAnsi="宋体" w:cs="宋体" w:hint="eastAsia"/>
          <w:kern w:val="0"/>
          <w:sz w:val="24"/>
          <w:szCs w:val="21"/>
        </w:rPr>
        <w:t>编著：《健康</w:t>
      </w:r>
      <w:r w:rsidR="004F416C">
        <w:rPr>
          <w:rFonts w:ascii="宋体" w:hAnsi="宋体" w:cs="宋体" w:hint="eastAsia"/>
          <w:kern w:val="0"/>
          <w:sz w:val="24"/>
          <w:szCs w:val="21"/>
        </w:rPr>
        <w:t>教育与健康促进</w:t>
      </w:r>
      <w:r>
        <w:rPr>
          <w:rFonts w:ascii="宋体" w:hAnsi="宋体" w:cs="宋体" w:hint="eastAsia"/>
          <w:kern w:val="0"/>
          <w:sz w:val="24"/>
          <w:szCs w:val="21"/>
        </w:rPr>
        <w:t>》</w:t>
      </w:r>
      <w:r w:rsidR="004F416C">
        <w:rPr>
          <w:rFonts w:ascii="宋体" w:hAnsi="宋体" w:cs="宋体" w:hint="eastAsia"/>
          <w:kern w:val="0"/>
          <w:sz w:val="24"/>
          <w:szCs w:val="21"/>
        </w:rPr>
        <w:t>第二版</w:t>
      </w:r>
      <w:r>
        <w:rPr>
          <w:rFonts w:ascii="宋体" w:hAnsi="宋体" w:cs="宋体" w:hint="eastAsia"/>
          <w:kern w:val="0"/>
          <w:sz w:val="24"/>
          <w:szCs w:val="21"/>
        </w:rPr>
        <w:t>，</w:t>
      </w:r>
      <w:r w:rsidR="004F416C">
        <w:rPr>
          <w:rFonts w:ascii="宋体" w:hAnsi="宋体" w:cs="宋体" w:hint="eastAsia"/>
          <w:kern w:val="0"/>
          <w:sz w:val="24"/>
          <w:szCs w:val="21"/>
        </w:rPr>
        <w:t>北京大学医学</w:t>
      </w:r>
      <w:r>
        <w:rPr>
          <w:rFonts w:ascii="宋体" w:hAnsi="宋体" w:cs="宋体" w:hint="eastAsia"/>
          <w:kern w:val="0"/>
          <w:sz w:val="24"/>
          <w:szCs w:val="21"/>
        </w:rPr>
        <w:t>出版社，20</w:t>
      </w:r>
      <w:r w:rsidR="004F416C">
        <w:rPr>
          <w:rFonts w:ascii="宋体" w:hAnsi="宋体" w:cs="宋体" w:hint="eastAsia"/>
          <w:kern w:val="0"/>
          <w:sz w:val="24"/>
          <w:szCs w:val="21"/>
        </w:rPr>
        <w:t>08</w:t>
      </w:r>
      <w:r>
        <w:rPr>
          <w:rFonts w:ascii="宋体" w:hAnsi="宋体" w:cs="宋体" w:hint="eastAsia"/>
          <w:kern w:val="0"/>
          <w:sz w:val="24"/>
          <w:szCs w:val="21"/>
        </w:rPr>
        <w:t>.</w:t>
      </w:r>
    </w:p>
    <w:p w14:paraId="2B2B96A4" w14:textId="1541DF8B" w:rsidR="00185D42" w:rsidRDefault="004F416C">
      <w:pPr>
        <w:spacing w:line="360" w:lineRule="auto"/>
        <w:ind w:firstLineChars="200" w:firstLine="480"/>
        <w:rPr>
          <w:sz w:val="24"/>
        </w:rPr>
      </w:pPr>
      <w:r>
        <w:rPr>
          <w:rFonts w:hint="eastAsia"/>
          <w:sz w:val="24"/>
        </w:rPr>
        <w:t>3</w:t>
      </w:r>
      <w:r w:rsidR="00125DC5">
        <w:rPr>
          <w:rFonts w:hint="eastAsia"/>
          <w:sz w:val="24"/>
        </w:rPr>
        <w:t>、黄敬亨主编：《健康教育学》（第五版），复旦大学出版社，</w:t>
      </w:r>
      <w:r w:rsidR="00125DC5">
        <w:rPr>
          <w:sz w:val="24"/>
        </w:rPr>
        <w:t>2011</w:t>
      </w:r>
    </w:p>
    <w:p w14:paraId="423ECC3F" w14:textId="77777777" w:rsidR="00185D42" w:rsidRDefault="00125DC5">
      <w:pPr>
        <w:spacing w:line="360" w:lineRule="auto"/>
        <w:rPr>
          <w:sz w:val="24"/>
        </w:rPr>
      </w:pPr>
      <w:r>
        <w:rPr>
          <w:rFonts w:hint="eastAsia"/>
          <w:sz w:val="24"/>
        </w:rPr>
        <w:t xml:space="preserve">   </w:t>
      </w:r>
    </w:p>
    <w:p w14:paraId="7E2E6F57" w14:textId="77777777" w:rsidR="00185D42" w:rsidRDefault="00185D42">
      <w:pPr>
        <w:spacing w:line="360" w:lineRule="auto"/>
        <w:rPr>
          <w:sz w:val="24"/>
        </w:rPr>
      </w:pPr>
    </w:p>
    <w:p w14:paraId="5672505E" w14:textId="706367EA" w:rsidR="00185D42" w:rsidRDefault="00125DC5">
      <w:pPr>
        <w:spacing w:line="360" w:lineRule="auto"/>
        <w:rPr>
          <w:sz w:val="24"/>
        </w:rPr>
      </w:pPr>
      <w:r>
        <w:rPr>
          <w:rFonts w:hint="eastAsia"/>
          <w:sz w:val="24"/>
        </w:rPr>
        <w:t>编</w:t>
      </w:r>
      <w:r>
        <w:rPr>
          <w:rFonts w:hint="eastAsia"/>
          <w:sz w:val="24"/>
        </w:rPr>
        <w:t xml:space="preserve"> </w:t>
      </w:r>
      <w:r>
        <w:rPr>
          <w:rFonts w:hint="eastAsia"/>
          <w:sz w:val="24"/>
        </w:rPr>
        <w:t>写</w:t>
      </w:r>
      <w:r>
        <w:rPr>
          <w:rFonts w:hint="eastAsia"/>
          <w:sz w:val="24"/>
        </w:rPr>
        <w:t xml:space="preserve"> </w:t>
      </w:r>
      <w:r>
        <w:rPr>
          <w:rFonts w:hint="eastAsia"/>
          <w:sz w:val="24"/>
        </w:rPr>
        <w:t>者：</w:t>
      </w:r>
      <w:r w:rsidR="00DB3BCB">
        <w:rPr>
          <w:rFonts w:hint="eastAsia"/>
          <w:sz w:val="24"/>
        </w:rPr>
        <w:t>宋艳</w:t>
      </w:r>
      <w:r>
        <w:rPr>
          <w:rFonts w:hint="eastAsia"/>
          <w:sz w:val="24"/>
        </w:rPr>
        <w:t xml:space="preserve">                          </w:t>
      </w:r>
      <w:r>
        <w:rPr>
          <w:rFonts w:hint="eastAsia"/>
          <w:sz w:val="24"/>
        </w:rPr>
        <w:t>编写时间：</w:t>
      </w:r>
      <w:r>
        <w:rPr>
          <w:rFonts w:hint="eastAsia"/>
          <w:sz w:val="24"/>
        </w:rPr>
        <w:t>20</w:t>
      </w:r>
      <w:r w:rsidR="00DB3BCB">
        <w:rPr>
          <w:rFonts w:hint="eastAsia"/>
          <w:sz w:val="24"/>
        </w:rPr>
        <w:t>200522</w:t>
      </w:r>
    </w:p>
    <w:p w14:paraId="7A821869" w14:textId="77777777" w:rsidR="00185D42" w:rsidRDefault="00125DC5">
      <w:pPr>
        <w:spacing w:line="360" w:lineRule="auto"/>
        <w:rPr>
          <w:sz w:val="24"/>
        </w:rPr>
      </w:pPr>
      <w:r>
        <w:rPr>
          <w:rFonts w:hint="eastAsia"/>
          <w:sz w:val="24"/>
        </w:rPr>
        <w:t>审</w:t>
      </w:r>
      <w:r>
        <w:rPr>
          <w:rFonts w:hint="eastAsia"/>
          <w:sz w:val="24"/>
        </w:rPr>
        <w:t xml:space="preserve"> </w:t>
      </w:r>
      <w:r>
        <w:rPr>
          <w:rFonts w:hint="eastAsia"/>
          <w:sz w:val="24"/>
        </w:rPr>
        <w:t>核</w:t>
      </w:r>
      <w:r>
        <w:rPr>
          <w:rFonts w:hint="eastAsia"/>
          <w:sz w:val="24"/>
        </w:rPr>
        <w:t xml:space="preserve"> </w:t>
      </w:r>
      <w:r>
        <w:rPr>
          <w:rFonts w:hint="eastAsia"/>
          <w:sz w:val="24"/>
        </w:rPr>
        <w:t>者：</w:t>
      </w:r>
      <w:r>
        <w:rPr>
          <w:rFonts w:hint="eastAsia"/>
          <w:sz w:val="24"/>
        </w:rPr>
        <w:t xml:space="preserve">                           </w:t>
      </w:r>
      <w:r>
        <w:rPr>
          <w:rFonts w:hint="eastAsia"/>
          <w:sz w:val="24"/>
        </w:rPr>
        <w:t>审核时间：</w:t>
      </w:r>
    </w:p>
    <w:p w14:paraId="6BEF746B" w14:textId="77777777" w:rsidR="00185D42" w:rsidRDefault="00185D42">
      <w:pPr>
        <w:spacing w:line="360" w:lineRule="auto"/>
        <w:rPr>
          <w:sz w:val="24"/>
        </w:rPr>
      </w:pPr>
    </w:p>
    <w:p w14:paraId="5C522BE0" w14:textId="77777777" w:rsidR="00185D42" w:rsidRDefault="00185D42"/>
    <w:p w14:paraId="39397213" w14:textId="77777777" w:rsidR="001368CE" w:rsidRDefault="001368CE"/>
    <w:sectPr w:rsidR="001368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宋体">
    <w:altName w:val="Noto Sans Coptic"/>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2C128E3"/>
    <w:rsid w:val="000F29B9"/>
    <w:rsid w:val="00111E08"/>
    <w:rsid w:val="00125DC5"/>
    <w:rsid w:val="001368CE"/>
    <w:rsid w:val="00185D42"/>
    <w:rsid w:val="001A3B21"/>
    <w:rsid w:val="002A0A86"/>
    <w:rsid w:val="002B36F1"/>
    <w:rsid w:val="003470EF"/>
    <w:rsid w:val="004F416C"/>
    <w:rsid w:val="00517469"/>
    <w:rsid w:val="008322BE"/>
    <w:rsid w:val="00A86BB4"/>
    <w:rsid w:val="00B04681"/>
    <w:rsid w:val="00C518F5"/>
    <w:rsid w:val="00DB3BCB"/>
    <w:rsid w:val="00F63C56"/>
    <w:rsid w:val="00F707A9"/>
    <w:rsid w:val="047A392A"/>
    <w:rsid w:val="0E1B5F59"/>
    <w:rsid w:val="1041117F"/>
    <w:rsid w:val="1A736266"/>
    <w:rsid w:val="27044284"/>
    <w:rsid w:val="2DC42802"/>
    <w:rsid w:val="33271F55"/>
    <w:rsid w:val="3C55404B"/>
    <w:rsid w:val="42C128E3"/>
    <w:rsid w:val="474C4594"/>
    <w:rsid w:val="49267E2C"/>
    <w:rsid w:val="4CE20995"/>
    <w:rsid w:val="54A241D8"/>
    <w:rsid w:val="57965834"/>
    <w:rsid w:val="592F714F"/>
    <w:rsid w:val="5C8B5141"/>
    <w:rsid w:val="6B036C95"/>
    <w:rsid w:val="6C897EA1"/>
    <w:rsid w:val="717D3BE9"/>
    <w:rsid w:val="7307742E"/>
    <w:rsid w:val="77844933"/>
    <w:rsid w:val="78D766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A396A"/>
  <w15:docId w15:val="{9C272017-6803-4EC6-8E23-D9287815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kern w:val="2"/>
      <w:sz w:val="18"/>
      <w:szCs w:val="18"/>
    </w:rPr>
  </w:style>
  <w:style w:type="character" w:customStyle="1" w:styleId="a4">
    <w:name w:val="页脚 字符"/>
    <w:basedOn w:val="a0"/>
    <w:link w:val="a3"/>
    <w:rPr>
      <w:kern w:val="2"/>
      <w:sz w:val="18"/>
      <w:szCs w:val="18"/>
    </w:rPr>
  </w:style>
  <w:style w:type="paragraph" w:customStyle="1" w:styleId="1">
    <w:name w:val="列表段落1"/>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Company>Sky123.Org</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来宾用户</cp:lastModifiedBy>
  <cp:revision>3</cp:revision>
  <dcterms:created xsi:type="dcterms:W3CDTF">2020-05-23T15:36:00Z</dcterms:created>
  <dcterms:modified xsi:type="dcterms:W3CDTF">2020-05-23T15:38:00Z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