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2"/>
        <w:jc w:val="center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《基本乐理》考试大纲</w:t>
      </w:r>
    </w:p>
    <w:bookmarkEnd w:id="0"/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一、考试性质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《基本乐理》是音乐学专业（本科）必修的基础课程，也是音乐学专业学生专升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本考试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课程。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《基本乐理》课程的考试内容、考核目标和考试命题充分体现音乐学专业的学科性质与特点，强调学生对本学科基础知识、基本理论和基本技能的掌握。考试内容的深度与音乐学专科生相应的知识面趋于一致。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二、考试方式与时间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1、考试方式：实行统一闭卷考试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（卷面分值：100分）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2、考试时间：120分钟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三、试卷题型及比例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（一）试题结构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（1）试卷包含反映认知能力各个层次的题目，本课程特别强调理解掌握。在一份试卷中，各层次题目所占分数比例大体上是：识记占30%，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理解占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30%，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应用占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40%。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（2）试卷要合理安排题目的难易程度。题目难易程度分为：易、较易、较难、难四个等级。在一份试卷中各个等级所占的分数比例大体是：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易占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20%，较易占30%，较难占30%，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难占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20%。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lastRenderedPageBreak/>
        <w:t>（3）本课程试卷采用的题型分为：填空题、选择题、写作题、判断题、分析题。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（二）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赋分比例</w:t>
      </w:r>
      <w:proofErr w:type="gramEnd"/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考试命题覆盖各章，既全面考核又突出重点。各内容题量所占比例是：基本乐理的基础知识、基本概念、基本理论占40%，基本的节奏节拍、调式调性、和弦以及音程的写作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分析占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60%。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四、考试大纲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第一章 音及音高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第一节，音；第二节，乐音体系；第三节，音的分组；第四节，音域及音区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音的性质、音名、泛音、音级、音组及乐音、噪音等。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第二章 记谱法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第一节，音符与休止符；第二节，五线谱；第三节，音符与休止符的写法；第四节，谱号；第五节，增长音值的补充记号；第六节，变音记号；第七节，省略记号；第八节，演奏法的记号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lastRenderedPageBreak/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掌握五线谱及各种记号的规范写法和运用。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第三章 调式总论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第一节，调式、音阶、调、调性；第二节，调式音级及其特性；第三节，多声部音乐中的调式关系；第四节，调式的多样性及其在音乐中的表现意义。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掌握调式、调性、音阶的基本概念。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第四章 以五声音阶为基础的各种调式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第一节，五声调式；第二节，同主音调、五种五声调式的比较；第三节，五声调式音级的特性；第四节，六声调式；第五节，七声调式；第六节，以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五声音节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为基础的各种调式、音级的名称和标记；第七节，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同宫系统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各调；第八节，包含升号的调、包含降号的调、调的五度循环；第九节，以五声音阶为基础的各种调式的应用及其表现特性。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lastRenderedPageBreak/>
        <w:t>调号的意义与写法；2.各种民族调式的音阶和结构；3.各种民族调式的调式调性分析。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第五章 大调式和小调式：作品中调的明确法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大调式；第二节，小调式；第三节，大小调式音级的标记和名称；第四节，大小调式音级的特性；第五节，大调各调、关系大小调、小调各调；第六节，同主音大小调、大小调的比较；第七节，各类大小调的应用及其表现特性；第八节，特种自然大小调；第九节，作品中调的明确法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各种大小调式的音阶结构；2.各种大小调式的音级和特性；3.各种大小调式的调式调性分析。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第六章 音程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第一节，音程、旋律音程、和声音程；第二节，音程的级数和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音数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；第三节，自然音程和变化音程；第四节，单音程与复音程；第五节，音程的转位；第六节，构成和识别音程的方法；第七节，等音程；第八节，协和音程与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不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协和音程；第九节，稳定音程与不稳定音程；第十节，调式中的音程；第十一节，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不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协和音程的解决；第十二节，音程在音乐中的应用及其表现特性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lastRenderedPageBreak/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各种类型的音程的基本概念。2.音程的度数与性质。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第七章 和弦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第一节，和弦；第二节，三和弦；第三节，七和弦；第四节，原位和弦及转位和弦；第五节，构成和识别和弦的方法；第六节，等和弦；第七节，调式中的和弦；第八节，和弦的应用及其表现特性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各种类型和弦的概念与构成。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第八章 节奏、节拍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第一节，节奏、节奏型；第二节，节奏划分的特殊形式；第三节，重音、节拍、拍子、小节；第四节，切分音；第五节，单节拍和单拍子、单拍子中的音值组合法；第六节，复节拍和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复拍子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、强拍与次强拍、复拍子中的音值组合法；第七节，混合复拍子及混合复拍子、混合复拍子中的音值组合发；第八节，交换节拍和变换拍子；第九节，交错节拍、自由节拍、1/4拍子、板眼及板眼符号；第十节，声乐曲中的音值组合法及组合法中的例外情况；第十一节，节奏、节拍在音乐表现中的意义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lastRenderedPageBreak/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节奏、节拍、拍子的概念；2.节奏的基本划分与特殊划分；3.节奏的正确组合。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第九章 音乐的速度与力度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第一节，速度的标记；第二节，速度在音乐表现中的意义；第三节，力度标记；第四节，力度在音乐表现中的意义。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掌握各种速度力度记号及其用法。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第十章，转调及交替调式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第一节，转调的总概念；第二节，转调在音乐表现中的意义；第三节，转调的类别；第四节，调的关系；第五节，交替调式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初步掌握实际作品中的包含转调的各种调式的明确法。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第十一章，调式变音与半音阶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第一节，调式变音；第二节，半音阶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lastRenderedPageBreak/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掌握调式变音及半音阶的正确写法。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第十二章 移调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第一节，移调的应用；第二节，移调的方法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掌握各种移调的方法及应用。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第十三章 装饰音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第一节，倚音；第二节，波音；第三节，回音；第四节，颤音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掌握各种装饰音的写法和应用。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复习参考书目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1．《基本乐理教程》童忠良编，人民音乐出版社</w:t>
      </w:r>
    </w:p>
    <w:p w:rsidR="00EC0048" w:rsidRDefault="00EC0048" w:rsidP="00EC0048">
      <w:pPr>
        <w:pStyle w:val="a3"/>
        <w:widowControl/>
        <w:spacing w:before="0" w:beforeAutospacing="0" w:after="150" w:afterAutospacing="0" w:line="510" w:lineRule="atLeast"/>
        <w:ind w:left="420" w:firstLineChars="200" w:firstLine="56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2．《基本乐理》</w:t>
      </w:r>
      <w:proofErr w:type="gramStart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上下册李重光</w:t>
      </w:r>
      <w:proofErr w:type="gramEnd"/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编著，高等教育出版社</w:t>
      </w:r>
    </w:p>
    <w:p w:rsidR="005E5F98" w:rsidRPr="00EC0048" w:rsidRDefault="005E5F98"/>
    <w:sectPr w:rsidR="005E5F98" w:rsidRPr="00EC0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48"/>
    <w:rsid w:val="00352D38"/>
    <w:rsid w:val="005E5F98"/>
    <w:rsid w:val="007B347E"/>
    <w:rsid w:val="00E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C7ED-F39E-42E5-A3E9-F96E5D7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004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1</cp:revision>
  <dcterms:created xsi:type="dcterms:W3CDTF">2020-06-10T00:32:00Z</dcterms:created>
  <dcterms:modified xsi:type="dcterms:W3CDTF">2020-06-10T00:33:00Z</dcterms:modified>
</cp:coreProperties>
</file>