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eastAsia="zh"/>
        </w:rPr>
        <w:t>9</w:t>
      </w:r>
    </w:p>
    <w:p>
      <w:pPr>
        <w:jc w:val="center"/>
        <w:rPr>
          <w:rFonts w:hint="eastAsia" w:ascii="方正小标宋_GBK" w:hAnsi="方正小标宋_GBK" w:eastAsia="方正小标宋_GBK" w:cs="方正小标宋_GBK"/>
          <w:sz w:val="36"/>
          <w:szCs w:val="36"/>
        </w:rPr>
      </w:pPr>
      <w:bookmarkStart w:id="0" w:name="_GoBack"/>
      <w:r>
        <w:rPr>
          <w:rFonts w:hint="eastAsia" w:ascii="方正小标宋_GBK" w:hAnsi="方正小标宋_GBK" w:eastAsia="方正小标宋_GBK" w:cs="方正小标宋_GBK"/>
          <w:sz w:val="36"/>
          <w:szCs w:val="36"/>
        </w:rPr>
        <w:t>2026年海南省中招工作日程安排表</w:t>
      </w:r>
    </w:p>
    <w:bookmarkEnd w:id="0"/>
    <w:tbl>
      <w:tblPr>
        <w:tblStyle w:val="2"/>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2460"/>
        <w:gridCol w:w="5050"/>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序号</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日  期</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工 作 任 务 和 要 求</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黑体" w:hAnsi="黑体" w:eastAsia="黑体"/>
                <w:bCs/>
                <w:sz w:val="24"/>
                <w:szCs w:val="21"/>
              </w:rPr>
            </w:pPr>
            <w:r>
              <w:rPr>
                <w:rFonts w:hint="eastAsia" w:ascii="黑体" w:hAnsi="黑体" w:eastAsia="黑体" w:cs="宋体"/>
                <w:bCs/>
                <w:sz w:val="24"/>
                <w:szCs w:val="21"/>
                <w:lang w:bidi="ar"/>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szCs w:val="24"/>
              </w:rPr>
            </w:pPr>
            <w:r>
              <w:rPr>
                <w:rStyle w:val="4"/>
                <w:rFonts w:hint="default"/>
                <w:color w:val="auto"/>
                <w:sz w:val="24"/>
                <w:szCs w:val="24"/>
                <w:lang w:bidi="ar"/>
              </w:rPr>
              <w:t>2025年12月—2026年1月</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从全国中小学生学籍信息管理系统中将学生信息统一导入省中招管理系统进行统一报名；核对报名信息；采集考生电子照片</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2月26日—3月8日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单报生报名</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3月10日—4月30日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体育考试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各中学、各考点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3月24日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召开中考体育考试选考项目考前工作协调会</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3月31日前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核对单报生报名信息；确认考生报名状态；复核大数据比对存在问题考生的关键信息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4月1日—4月30日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确认考生学籍和就读情况、少数民族审核结论等身份情况、享受优惠照顾政策情况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4月10日—5月10日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组织物理、化学实验操作技能考查</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5月1日—5月15日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录入考生少数民族审核结论等身份情况、享受优惠照顾政策情况</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hint="eastAsia" w:ascii="宋体" w:hAnsi="宋体"/>
                <w:szCs w:val="21"/>
              </w:rPr>
            </w:pPr>
            <w:r>
              <w:rPr>
                <w:rFonts w:hint="eastAsia" w:ascii="宋体" w:hAnsi="宋体"/>
                <w:szCs w:val="21"/>
              </w:rPr>
              <w:t>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5月10日前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w:t>
            </w:r>
            <w:r>
              <w:rPr>
                <w:rFonts w:ascii="宋体" w:hAnsi="宋体" w:cs="宋体"/>
                <w:sz w:val="24"/>
                <w:szCs w:val="24"/>
                <w:lang w:bidi="ar"/>
              </w:rPr>
              <w:t>自主招生考试</w:t>
            </w:r>
            <w:r>
              <w:rPr>
                <w:rFonts w:hint="eastAsia" w:ascii="宋体" w:hAnsi="宋体" w:cs="宋体"/>
                <w:sz w:val="24"/>
                <w:szCs w:val="24"/>
                <w:lang w:bidi="ar"/>
              </w:rPr>
              <w:t>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上传考生体育考试各项目原始成绩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5月16日—25日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上传考生理化实验操作和综合素质评价结果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5月20日前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Style w:val="4"/>
                <w:rFonts w:hint="default"/>
                <w:color w:val="auto"/>
                <w:sz w:val="24"/>
                <w:szCs w:val="24"/>
                <w:lang w:bidi="ar"/>
              </w:rPr>
            </w:pPr>
            <w:r>
              <w:rPr>
                <w:rStyle w:val="4"/>
                <w:rFonts w:hint="default"/>
                <w:color w:val="auto"/>
                <w:sz w:val="24"/>
                <w:szCs w:val="24"/>
                <w:lang w:bidi="ar"/>
              </w:rPr>
              <w:t>向省中招办报送评卷教师推荐名单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sz w:val="24"/>
                <w:szCs w:val="24"/>
              </w:rPr>
            </w:pPr>
            <w:r>
              <w:rPr>
                <w:rStyle w:val="4"/>
                <w:rFonts w:hint="default"/>
                <w:color w:val="auto"/>
                <w:sz w:val="24"/>
                <w:szCs w:val="24"/>
                <w:lang w:bidi="ar"/>
              </w:rPr>
              <w:t>5月23</w:t>
            </w:r>
            <w:r>
              <w:rPr>
                <w:rFonts w:hint="eastAsia" w:ascii="宋体" w:hAnsi="宋体" w:cs="宋体"/>
                <w:sz w:val="24"/>
                <w:szCs w:val="24"/>
                <w:lang w:bidi="ar"/>
              </w:rPr>
              <w:t>—</w:t>
            </w:r>
            <w:r>
              <w:rPr>
                <w:rStyle w:val="4"/>
                <w:rFonts w:hint="default"/>
                <w:color w:val="auto"/>
                <w:sz w:val="24"/>
                <w:szCs w:val="24"/>
                <w:lang w:bidi="ar"/>
              </w:rPr>
              <w:t>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参加普通高中自主</w:t>
            </w:r>
            <w:r>
              <w:rPr>
                <w:rFonts w:ascii="宋体" w:hAnsi="宋体" w:cs="宋体"/>
                <w:sz w:val="24"/>
                <w:szCs w:val="24"/>
                <w:lang w:bidi="ar"/>
              </w:rPr>
              <w:t>招生</w:t>
            </w:r>
            <w:r>
              <w:rPr>
                <w:rFonts w:hint="eastAsia" w:ascii="宋体" w:hAnsi="宋体" w:cs="宋体"/>
                <w:sz w:val="24"/>
                <w:szCs w:val="24"/>
                <w:lang w:bidi="ar"/>
              </w:rPr>
              <w:t>的考生到报考学校参加测试和面试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各有关中学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6月10日前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向省中招办上报考点、预订试卷数；省中招办编排并发布考场信息</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6月12日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召开全省中考考务工作会议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6月13日—20日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组织监考员、考务人员培训</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上传自主招生入围考生名单和专业测试成绩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rPr>
              <w:t>6月15日前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Style w:val="5"/>
                <w:rFonts w:hint="default"/>
                <w:color w:val="auto"/>
                <w:sz w:val="24"/>
                <w:szCs w:val="24"/>
                <w:lang w:bidi="ar"/>
              </w:rPr>
              <w:t>发放《中招指南》</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省中招办、</w:t>
            </w:r>
          </w:p>
          <w:p>
            <w:pPr>
              <w:widowControl/>
              <w:jc w:val="left"/>
              <w:textAlignment w:val="center"/>
              <w:rPr>
                <w:rFonts w:ascii="宋体" w:hAnsi="宋体"/>
                <w:sz w:val="24"/>
                <w:szCs w:val="24"/>
              </w:rPr>
            </w:pPr>
            <w:r>
              <w:rPr>
                <w:rFonts w:hint="eastAsia" w:ascii="宋体" w:hAnsi="宋体" w:cs="宋体"/>
                <w:sz w:val="24"/>
                <w:szCs w:val="24"/>
                <w:lang w:bidi="ar"/>
              </w:rPr>
              <w:t>印刷单位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19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rPr>
            </w:pPr>
            <w:r>
              <w:rPr>
                <w:rStyle w:val="4"/>
                <w:rFonts w:hint="default"/>
                <w:color w:val="auto"/>
                <w:sz w:val="24"/>
                <w:szCs w:val="24"/>
              </w:rPr>
              <w:t>6月16日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Style w:val="5"/>
                <w:rFonts w:hint="default"/>
                <w:color w:val="auto"/>
                <w:sz w:val="24"/>
                <w:szCs w:val="24"/>
                <w:lang w:bidi="ar"/>
              </w:rPr>
            </w:pPr>
            <w:r>
              <w:rPr>
                <w:rFonts w:hint="eastAsia" w:ascii="宋体" w:hAnsi="宋体" w:cs="宋体"/>
                <w:sz w:val="24"/>
                <w:szCs w:val="24"/>
                <w:lang w:bidi="ar"/>
              </w:rPr>
              <w:t>召开全省中考英语听力考务培训会</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6月16日—20日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市县自查、完善保密室和考场设备设施建设（含英语听力播音系统）</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6月22日—24日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布置考点、考场</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6月23日前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 w:val="24"/>
                <w:szCs w:val="24"/>
              </w:rPr>
            </w:pPr>
            <w:r>
              <w:rPr>
                <w:rFonts w:hint="eastAsia" w:ascii="宋体" w:hAnsi="宋体" w:cs="宋体"/>
                <w:sz w:val="24"/>
                <w:szCs w:val="24"/>
                <w:lang w:bidi="ar"/>
              </w:rPr>
              <w:t>押送试卷、答题卡等材料</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6月25日—27日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全省文化课统一考试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6月28日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运送答题卡到省中招评卷场，开始扫描答题卡</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6月30日前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向省中招办报送本年度中招实施意见或方案、指标到校计划分配方案</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评卷教师报到、发放聘书；召开全省中考评卷动员、培训大会，开始评卷</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7月6日—18日</w:t>
            </w:r>
          </w:p>
          <w:p>
            <w:pPr>
              <w:widowControl/>
              <w:jc w:val="center"/>
              <w:textAlignment w:val="center"/>
              <w:rPr>
                <w:rFonts w:ascii="宋体" w:hAnsi="宋体"/>
                <w:sz w:val="24"/>
                <w:szCs w:val="24"/>
              </w:rPr>
            </w:pPr>
            <w:r>
              <w:rPr>
                <w:rFonts w:hint="eastAsia" w:ascii="宋体" w:hAnsi="宋体" w:cs="宋体"/>
                <w:sz w:val="24"/>
                <w:szCs w:val="24"/>
                <w:lang w:bidi="ar"/>
              </w:rPr>
              <w:t>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组织和指导考生填报志愿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ascii="宋体" w:hAnsi="宋体"/>
                <w:sz w:val="24"/>
                <w:szCs w:val="24"/>
              </w:rPr>
            </w:pPr>
            <w:r>
              <w:rPr>
                <w:rFonts w:hint="eastAsia" w:ascii="宋体" w:hAnsi="宋体" w:cs="宋体"/>
                <w:sz w:val="24"/>
                <w:szCs w:val="24"/>
                <w:lang w:bidi="ar"/>
              </w:rPr>
              <w:t>中学及考生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7月16日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公布考生成绩</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29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7月19日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公布普通高中学校录取最低控制分数线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7月20—21日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提前批一、二类学校自主招生计划录取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7月22日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sz w:val="24"/>
                <w:szCs w:val="24"/>
              </w:rPr>
              <w:t>提前批学校预投档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7月23—24日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公布提前批学校入围分数线，提前批学校录取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33</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7月24日15:30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中招录取工作会议</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34</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Style w:val="4"/>
                <w:rFonts w:hint="default"/>
                <w:color w:val="auto"/>
                <w:sz w:val="24"/>
                <w:szCs w:val="24"/>
                <w:lang w:bidi="ar"/>
              </w:rPr>
              <w:t>7月25日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第一批学校统招生预投档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35</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Style w:val="4"/>
                <w:rFonts w:hint="default"/>
                <w:color w:val="auto"/>
                <w:sz w:val="24"/>
                <w:szCs w:val="24"/>
                <w:lang w:bidi="ar"/>
              </w:rPr>
              <w:t>7月26日</w:t>
            </w:r>
            <w:r>
              <w:rPr>
                <w:rFonts w:hint="eastAsia" w:ascii="宋体" w:hAnsi="宋体" w:cs="宋体"/>
                <w:sz w:val="24"/>
                <w:szCs w:val="24"/>
                <w:lang w:bidi="ar"/>
              </w:rPr>
              <w:t>—</w:t>
            </w:r>
            <w:r>
              <w:rPr>
                <w:rStyle w:val="4"/>
                <w:rFonts w:hint="default"/>
                <w:color w:val="auto"/>
                <w:sz w:val="24"/>
                <w:szCs w:val="24"/>
                <w:lang w:bidi="ar"/>
              </w:rPr>
              <w:t>27日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公布第一批学校统招生入围分数线，统招生录取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36</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Style w:val="4"/>
                <w:rFonts w:hint="default"/>
                <w:color w:val="auto"/>
                <w:sz w:val="24"/>
                <w:szCs w:val="24"/>
                <w:lang w:bidi="ar"/>
              </w:rPr>
            </w:pPr>
            <w:r>
              <w:rPr>
                <w:rFonts w:hint="eastAsia" w:ascii="宋体" w:hAnsi="宋体" w:cs="宋体"/>
                <w:sz w:val="24"/>
                <w:szCs w:val="24"/>
                <w:lang w:bidi="ar"/>
              </w:rPr>
              <w:t>7月28日—29日中午12:00</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考生第二次填报（修改）志愿</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市县中招办、</w:t>
            </w:r>
          </w:p>
          <w:p>
            <w:pPr>
              <w:widowControl/>
              <w:jc w:val="left"/>
              <w:textAlignment w:val="center"/>
              <w:rPr>
                <w:rFonts w:hint="eastAsia"/>
                <w:lang w:bidi="ar"/>
              </w:rPr>
            </w:pPr>
            <w:r>
              <w:rPr>
                <w:rFonts w:hint="eastAsia" w:ascii="宋体" w:hAnsi="宋体" w:cs="宋体"/>
                <w:sz w:val="24"/>
                <w:szCs w:val="24"/>
                <w:lang w:bidi="ar"/>
              </w:rPr>
              <w:t>中学及考生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37</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sz w:val="24"/>
                <w:szCs w:val="24"/>
              </w:rPr>
              <w:t>7月30日</w:t>
            </w:r>
            <w:r>
              <w:rPr>
                <w:rFonts w:hint="eastAsia" w:ascii="宋体" w:hAnsi="宋体" w:cs="宋体"/>
                <w:sz w:val="24"/>
                <w:szCs w:val="24"/>
                <w:lang w:bidi="ar"/>
              </w:rPr>
              <w:t>—</w:t>
            </w:r>
            <w:r>
              <w:rPr>
                <w:rFonts w:hint="eastAsia" w:ascii="宋体" w:hAnsi="宋体"/>
                <w:sz w:val="24"/>
                <w:szCs w:val="24"/>
              </w:rPr>
              <w:t>31日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sz w:val="24"/>
                <w:szCs w:val="24"/>
              </w:rPr>
            </w:pPr>
            <w:r>
              <w:rPr>
                <w:rFonts w:hint="eastAsia" w:ascii="宋体" w:hAnsi="宋体" w:cs="宋体"/>
                <w:sz w:val="24"/>
                <w:szCs w:val="24"/>
                <w:lang w:bidi="ar"/>
              </w:rPr>
              <w:t>第一批学校指标到校生预投档；公布第一批学校指标到校入围分数线，指标到校计划录取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38</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8月2日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第二批学校统招生预投档</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39</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sz w:val="24"/>
                <w:szCs w:val="24"/>
                <w:lang w:bidi="ar"/>
              </w:rPr>
            </w:pPr>
            <w:r>
              <w:rPr>
                <w:rFonts w:hint="eastAsia" w:ascii="宋体" w:hAnsi="宋体" w:cs="宋体"/>
                <w:sz w:val="24"/>
                <w:szCs w:val="24"/>
                <w:lang w:bidi="ar"/>
              </w:rPr>
              <w:t>8月3日—8月5日</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公布第二批学校统招生入围分数线，统招生录取</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省和市县中招办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40</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sz w:val="24"/>
                <w:szCs w:val="24"/>
                <w:lang w:bidi="ar"/>
              </w:rPr>
            </w:pPr>
            <w:r>
              <w:rPr>
                <w:rFonts w:hint="eastAsia" w:ascii="宋体" w:hAnsi="宋体" w:cs="宋体"/>
                <w:sz w:val="24"/>
                <w:szCs w:val="24"/>
                <w:lang w:bidi="ar"/>
              </w:rPr>
              <w:t>8月9日起</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组织未完成招生计划的民办普通高中学校和中高职学校征集志愿（补录）</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sz w:val="24"/>
                <w:szCs w:val="24"/>
                <w:lang w:bidi="ar"/>
              </w:rPr>
            </w:pPr>
            <w:r>
              <w:rPr>
                <w:rFonts w:hint="eastAsia" w:ascii="宋体" w:hAnsi="宋体" w:cs="宋体"/>
                <w:sz w:val="24"/>
                <w:szCs w:val="24"/>
                <w:lang w:bidi="ar"/>
              </w:rPr>
              <w:t>省和市县中招办、</w:t>
            </w:r>
          </w:p>
          <w:p>
            <w:pPr>
              <w:widowControl/>
              <w:jc w:val="left"/>
              <w:textAlignment w:val="center"/>
              <w:rPr>
                <w:rFonts w:ascii="宋体" w:hAnsi="宋体" w:cs="宋体"/>
                <w:sz w:val="24"/>
                <w:szCs w:val="24"/>
                <w:lang w:bidi="ar"/>
              </w:rPr>
            </w:pPr>
            <w:r>
              <w:rPr>
                <w:rFonts w:hint="eastAsia" w:ascii="宋体" w:hAnsi="宋体" w:cs="宋体"/>
                <w:sz w:val="24"/>
                <w:szCs w:val="24"/>
                <w:lang w:bidi="ar"/>
              </w:rPr>
              <w:t>有关学校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41</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sz w:val="24"/>
                <w:szCs w:val="24"/>
              </w:rPr>
            </w:pPr>
            <w:r>
              <w:rPr>
                <w:rStyle w:val="4"/>
                <w:rFonts w:hint="default"/>
                <w:color w:val="auto"/>
                <w:sz w:val="24"/>
                <w:szCs w:val="24"/>
                <w:lang w:bidi="ar"/>
              </w:rPr>
              <w:t>8月20日前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sz w:val="24"/>
                <w:szCs w:val="24"/>
              </w:rPr>
            </w:pPr>
            <w:r>
              <w:rPr>
                <w:rFonts w:hint="eastAsia" w:ascii="宋体" w:hAnsi="宋体" w:cs="宋体"/>
                <w:sz w:val="24"/>
                <w:szCs w:val="24"/>
                <w:lang w:bidi="ar"/>
              </w:rPr>
              <w:t>省中招管理系统关闭民办普通高中学校征集志愿（补录）功能，结束普通高中录取工作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tcBorders>
              <w:top w:val="single" w:color="auto" w:sz="4" w:space="0"/>
              <w:left w:val="single" w:color="auto" w:sz="4" w:space="0"/>
              <w:bottom w:val="single" w:color="auto" w:sz="4" w:space="0"/>
              <w:right w:val="single" w:color="auto" w:sz="4" w:space="0"/>
            </w:tcBorders>
            <w:noWrap w:val="0"/>
            <w:vAlign w:val="center"/>
          </w:tcPr>
          <w:p>
            <w:pPr>
              <w:widowControl/>
              <w:ind w:left="440" w:hanging="440"/>
              <w:jc w:val="center"/>
              <w:textAlignment w:val="center"/>
              <w:rPr>
                <w:rFonts w:ascii="宋体" w:hAnsi="宋体"/>
                <w:szCs w:val="21"/>
              </w:rPr>
            </w:pPr>
            <w:r>
              <w:rPr>
                <w:rFonts w:hint="eastAsia" w:ascii="宋体" w:hAnsi="宋体"/>
                <w:szCs w:val="21"/>
              </w:rPr>
              <w:t>42</w:t>
            </w:r>
          </w:p>
        </w:tc>
        <w:tc>
          <w:tcPr>
            <w:tcW w:w="24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sz w:val="24"/>
                <w:szCs w:val="24"/>
              </w:rPr>
            </w:pPr>
            <w:r>
              <w:rPr>
                <w:rFonts w:hint="eastAsia" w:ascii="宋体" w:hAnsi="宋体" w:cs="宋体"/>
                <w:sz w:val="24"/>
                <w:szCs w:val="24"/>
                <w:lang w:bidi="ar"/>
              </w:rPr>
              <w:t>10月15日前</w:t>
            </w:r>
          </w:p>
        </w:tc>
        <w:tc>
          <w:tcPr>
            <w:tcW w:w="50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省中招管理系统关闭中高职学校征集志愿（补录）功能，结束中高职学校录取工作</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ascii="宋体" w:hAnsi="宋体"/>
                <w:sz w:val="24"/>
                <w:szCs w:val="24"/>
              </w:rPr>
            </w:pPr>
            <w:r>
              <w:rPr>
                <w:rFonts w:hint="eastAsia" w:ascii="宋体" w:hAnsi="宋体" w:cs="宋体"/>
                <w:sz w:val="24"/>
                <w:szCs w:val="24"/>
                <w:lang w:bidi="ar"/>
              </w:rPr>
              <w:t>省中招办</w:t>
            </w:r>
          </w:p>
        </w:tc>
      </w:tr>
    </w:tbl>
    <w:p>
      <w:pPr>
        <w:rPr>
          <w:rFonts w:hint="eastAsia"/>
          <w:sz w:val="24"/>
          <w:szCs w:val="21"/>
        </w:rPr>
      </w:pPr>
      <w:r>
        <w:rPr>
          <w:rFonts w:hint="eastAsia"/>
          <w:sz w:val="24"/>
          <w:szCs w:val="21"/>
        </w:rPr>
        <w:t>注：本日程安排中，个别工作事项、时间如有变动，以临时通知为准。</w:t>
      </w:r>
    </w:p>
    <w:p>
      <w: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23CDE"/>
    <w:rsid w:val="49923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21"/>
    <w:qFormat/>
    <w:uiPriority w:val="0"/>
    <w:rPr>
      <w:rFonts w:hint="eastAsia" w:ascii="宋体" w:hAnsi="宋体" w:eastAsia="宋体" w:cs="宋体"/>
      <w:color w:val="000000"/>
      <w:sz w:val="21"/>
      <w:szCs w:val="21"/>
      <w:u w:val="none"/>
    </w:rPr>
  </w:style>
  <w:style w:type="character" w:customStyle="1" w:styleId="5">
    <w:name w:val="font11"/>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2026-05-13T10:27:00Z</dcterms:created>
  <dc:creator>Administrator</dc:creator>
  <cp:lastModifiedBy>Administrator</cp:lastModifiedBy>
  <dcterms:modified xsi:type="dcterms:W3CDTF">2026-05-13T10:27:35Z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