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/>
          <w:sz w:val="32"/>
          <w:szCs w:val="32"/>
          <w:lang w:eastAsia="zh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"/>
        </w:rPr>
        <w:t>6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"/>
        </w:rPr>
        <w:t>列入第一批次招生的普通高中学校名单</w:t>
      </w:r>
      <w:bookmarkEnd w:id="0"/>
    </w:p>
    <w:p>
      <w:pPr>
        <w:spacing w:line="480" w:lineRule="exact"/>
        <w:ind w:firstLine="0" w:firstLineChars="0"/>
        <w:jc w:val="center"/>
        <w:rPr>
          <w:rFonts w:hint="eastAsia"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24"/>
          <w:szCs w:val="24"/>
        </w:rPr>
        <w:t>（</w:t>
      </w:r>
      <w:r>
        <w:rPr>
          <w:rFonts w:hint="eastAsia" w:ascii="楷体_GB2312" w:hAnsi="楷体_GB2312" w:eastAsia="楷体_GB2312" w:cs="楷体_GB2312"/>
          <w:sz w:val="24"/>
          <w:szCs w:val="24"/>
          <w:lang w:eastAsia="zh"/>
        </w:rPr>
        <w:t>不含在第一批次仅招收公费生计划的民办普通高中学校，</w:t>
      </w:r>
      <w:r>
        <w:rPr>
          <w:rFonts w:hint="eastAsia" w:ascii="楷体_GB2312" w:hAnsi="仿宋_GB2312" w:eastAsia="楷体_GB2312" w:cs="仿宋_GB2312"/>
          <w:sz w:val="24"/>
          <w:szCs w:val="24"/>
        </w:rPr>
        <w:t>排序不分先后）</w:t>
      </w:r>
    </w:p>
    <w:p>
      <w:pPr>
        <w:spacing w:line="480" w:lineRule="exact"/>
        <w:ind w:firstLine="3040" w:firstLineChars="950"/>
        <w:rPr>
          <w:rFonts w:hint="eastAsia" w:ascii="楷体_GB2312" w:hAnsi="仿宋_GB2312" w:eastAsia="楷体_GB2312" w:cs="仿宋_GB2312"/>
          <w:sz w:val="32"/>
          <w:szCs w:val="32"/>
        </w:rPr>
        <w:sectPr>
          <w:footerReference r:id="rId3" w:type="default"/>
          <w:pgSz w:w="11906" w:h="16838"/>
          <w:pgMar w:top="1814" w:right="1417" w:bottom="1440" w:left="1474" w:header="851" w:footer="992" w:gutter="0"/>
          <w:cols w:space="720" w:num="1"/>
          <w:docGrid w:type="lines" w:linePitch="312" w:charSpace="0"/>
        </w:sectPr>
      </w:pP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1.海南中学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2.海南省国兴中学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3.海南省农垦中学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4.海南省农垦实验中学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5.海南师范大学附属中学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6.海南热带海洋学院附属中学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7.海南华侨中学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8.海口市第一中学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9.海口市琼山中学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10.海口实验中学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11.海口市第四中学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12.北京师范大学海口附属学校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13.海口中学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14.海口市第二中学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15.上海世外附属海口学校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16.中国人民大学附属中学海口实验学校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17.三亚市第一中学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18.三亚市实验中学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19.中国人民大学附属中学三亚学校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20.西南大学三亚中学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21.三亚市崖州湾科技城南开中学</w:t>
      </w:r>
    </w:p>
    <w:p>
      <w:pPr>
        <w:keepNext w:val="0"/>
        <w:keepLines w:val="0"/>
        <w:widowControl/>
        <w:suppressLineNumbers w:val="0"/>
        <w:jc w:val="left"/>
        <w:rPr>
          <w:color w:val="000000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22.上海外国语大学三亚附属中学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23.儋州市第一中学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24.海南省洋浦中学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25.儋州市第二中学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26.儋州市思源高级中学</w:t>
      </w:r>
    </w:p>
    <w:p>
      <w:pPr>
        <w:spacing w:line="500" w:lineRule="exac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 w:bidi="ar"/>
        </w:rPr>
        <w:t>27.文昌中学</w:t>
      </w:r>
      <w:r>
        <w:rPr>
          <w:rFonts w:ascii="宋体" w:hAnsi="宋体" w:eastAsia="宋体" w:cs="宋体"/>
          <w:color w:val="000000"/>
          <w:sz w:val="24"/>
          <w:szCs w:val="24"/>
          <w:lang w:eastAsia="zh-CN"/>
        </w:rPr>
        <w:t xml:space="preserve"> </w:t>
      </w:r>
    </w:p>
    <w:p>
      <w:pPr>
        <w:spacing w:line="500" w:lineRule="exact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28.文昌市华侨中学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29.清华附中文昌学校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30.琼海市嘉积中学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31.万宁市万宁中学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32.北京师范大学万宁实验学校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33.东方市东方中学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34.西南大学东方实验中学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35.定安中学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36.屯昌县屯昌中学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37.澄迈中学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38.华东师范大学澄迈实验中学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39.海南澄迈思源高级中学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40.临高县临高中学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41.西南大学临高实验中学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42.昌江黎族自治县昌江中学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43.乐东黎族自治县乐东中学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44.华东师范大学第二附属中学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乐东黄流中学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45.陵水黎族自治县陵水中学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46.中央民族大学附属中学海南陵水分校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47.华中师范大学顺湖中学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48.海南中学白沙学校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49.保亭黎族苗族自治县保亭中学</w:t>
      </w:r>
    </w:p>
    <w:p>
      <w:pPr>
        <w:keepNext w:val="0"/>
        <w:keepLines w:val="0"/>
        <w:widowControl/>
        <w:suppressLineNumbers w:val="0"/>
        <w:jc w:val="left"/>
        <w:rPr>
          <w:color w:val="000000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50.华中师范大学琼中附属中学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  <w:sectPr>
          <w:headerReference r:id="rId4" w:type="default"/>
          <w:footerReference r:id="rId5" w:type="default"/>
          <w:type w:val="continuous"/>
          <w:pgSz w:w="11906" w:h="16838"/>
          <w:pgMar w:top="1814" w:right="1417" w:bottom="1440" w:left="1474" w:header="851" w:footer="1134" w:gutter="0"/>
          <w:cols w:equalWidth="0" w:num="2">
            <w:col w:w="4295" w:space="425"/>
            <w:col w:w="4295"/>
          </w:cols>
          <w:docGrid w:type="lines" w:linePitch="313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81C0B"/>
    <w:rsid w:val="6BF8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2026-05-13T10:26:00Z</dcterms:created>
  <dc:creator>Administrator</dc:creator>
  <cp:lastModifiedBy>Administrator</cp:lastModifiedBy>
  <dcterms:modified xsi:type="dcterms:W3CDTF">2026-05-13T10:26:15Z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