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附件2</w:t>
      </w:r>
    </w:p>
    <w:p>
      <w:pPr>
        <w:widowControl/>
        <w:spacing w:before="120"/>
        <w:jc w:val="center"/>
        <w:rPr>
          <w:rFonts w:ascii="方正小标宋_GBK" w:hAnsi="黑体" w:eastAsia="方正小标宋_GBK" w:cs="Tahoma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Tahoma"/>
          <w:bCs/>
          <w:kern w:val="0"/>
          <w:sz w:val="36"/>
          <w:szCs w:val="36"/>
        </w:rPr>
        <w:t>2023年中考考生成绩复核申请单</w:t>
      </w:r>
      <w:bookmarkEnd w:id="0"/>
    </w:p>
    <w:p>
      <w:pPr>
        <w:widowControl/>
        <w:wordWrap w:val="0"/>
        <w:spacing w:before="120"/>
        <w:jc w:val="right"/>
        <w:rPr>
          <w:rFonts w:ascii="仿宋" w:hAnsi="仿宋" w:eastAsia="仿宋" w:cs="Tahoma"/>
          <w:kern w:val="0"/>
          <w:sz w:val="32"/>
          <w:szCs w:val="30"/>
        </w:rPr>
      </w:pPr>
      <w:r>
        <w:rPr>
          <w:rFonts w:hint="eastAsia" w:ascii="仿宋" w:hAnsi="仿宋" w:eastAsia="仿宋" w:cs="Calibri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ahoma"/>
          <w:kern w:val="0"/>
          <w:sz w:val="32"/>
          <w:szCs w:val="30"/>
        </w:rPr>
        <w:t>填表时间：2023年7月  日   时   分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708"/>
        <w:gridCol w:w="712"/>
        <w:gridCol w:w="708"/>
        <w:gridCol w:w="708"/>
        <w:gridCol w:w="708"/>
        <w:gridCol w:w="390"/>
        <w:gridCol w:w="453"/>
        <w:gridCol w:w="283"/>
        <w:gridCol w:w="353"/>
        <w:gridCol w:w="708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85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084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42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联系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电话</w:t>
            </w:r>
          </w:p>
        </w:tc>
        <w:tc>
          <w:tcPr>
            <w:tcW w:w="108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考试科目</w:t>
            </w: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语文</w:t>
            </w:r>
          </w:p>
        </w:tc>
        <w:tc>
          <w:tcPr>
            <w:tcW w:w="42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数学</w:t>
            </w: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英语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物理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化学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24"/>
                <w:szCs w:val="30"/>
              </w:rPr>
              <w:t>道德与法治</w:t>
            </w:r>
          </w:p>
        </w:tc>
        <w:tc>
          <w:tcPr>
            <w:tcW w:w="38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历史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生物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查询成绩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等级</w:t>
            </w: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38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查询成绩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cs="宋体"/>
                <w:kern w:val="0"/>
                <w:sz w:val="30"/>
                <w:szCs w:val="30"/>
              </w:rPr>
              <w:t>原始分</w:t>
            </w: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38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申请复核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科目</w:t>
            </w: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7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38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1116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有关情况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反馈</w:t>
            </w:r>
          </w:p>
        </w:tc>
        <w:tc>
          <w:tcPr>
            <w:tcW w:w="3884" w:type="pct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反馈时间：2023年7月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" w:eastAsia="仿宋_GB2312" w:cs="Tahoma"/>
          <w:kern w:val="0"/>
          <w:sz w:val="28"/>
          <w:szCs w:val="28"/>
        </w:rPr>
      </w:pPr>
      <w:r>
        <w:rPr>
          <w:rFonts w:hint="eastAsia" w:ascii="仿宋_GB2312" w:hAnsi="仿宋" w:eastAsia="仿宋_GB2312" w:cs="Tahoma"/>
          <w:kern w:val="0"/>
          <w:sz w:val="28"/>
          <w:szCs w:val="28"/>
        </w:rPr>
        <w:t>说明：1.考生在“申请复核科目”栏中用“√”选择科目。</w:t>
      </w:r>
    </w:p>
    <w:p>
      <w:pPr>
        <w:widowControl/>
        <w:spacing w:line="560" w:lineRule="exact"/>
        <w:ind w:firstLine="840" w:firstLineChars="300"/>
        <w:jc w:val="left"/>
      </w:pPr>
      <w:r>
        <w:rPr>
          <w:rFonts w:hint="eastAsia" w:ascii="仿宋_GB2312" w:hAnsi="仿宋" w:eastAsia="仿宋_GB2312" w:cs="Tahoma"/>
          <w:kern w:val="0"/>
          <w:sz w:val="28"/>
          <w:szCs w:val="28"/>
        </w:rPr>
        <w:t>2.此表由各市县中招生办登记记录及留存。</w:t>
      </w:r>
    </w:p>
    <w:p/>
    <w:p/>
    <w:sectPr>
      <w:pgSz w:w="11906" w:h="16838"/>
      <w:pgMar w:top="1440" w:right="1797" w:bottom="26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ZThiYWRiZjY4NjEyNDQyZjRjMGM2OTViYmI3MmQifQ=="/>
  </w:docVars>
  <w:rsids>
    <w:rsidRoot w:val="02192F2F"/>
    <w:rsid w:val="021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2023-07-15T00:43:00Z</dcterms:created>
  <dc:creator>举个栗子</dc:creator>
  <cp:lastModifiedBy>举个栗子</cp:lastModifiedBy>
  <dcterms:modified xsi:type="dcterms:W3CDTF">2023-07-15T00:44:37Z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98C4F3D3211D437F88A28638335F0562_11</vt:lpwstr>
  </property>
</Properties>
</file>